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城里町長　　　　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申請者　団体名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代表者住所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　氏名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　電話番号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地域活性化イベント支援事業補助金交付請求書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令和　　年　　月　　日付け城里まち戦第　　　号で交付確定のあった補助金について、城里町地域活性化イベント支援事業補助金交付要綱第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条の規定に基づき下記のとおり補助金を請求します。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補助事業名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25"/>
        <w:gridCol w:w="6347"/>
      </w:tblGrid>
      <w:tr>
        <w:trPr>
          <w:trHeight w:val="72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請求額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概算払・精算払の別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680" w:firstLineChars="8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概算　　　　　　　　　　精算</w:t>
            </w:r>
          </w:p>
        </w:tc>
      </w:tr>
      <w:tr>
        <w:trPr>
          <w:trHeight w:val="71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補助金交付決定通知額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72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補助金確定通知額</w:t>
            </w:r>
          </w:p>
        </w:tc>
        <w:tc>
          <w:tcPr>
            <w:tcW w:w="634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272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交付済額</w:t>
            </w:r>
          </w:p>
        </w:tc>
        <w:tc>
          <w:tcPr>
            <w:tcW w:w="634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14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振込先</w:t>
            </w:r>
          </w:p>
        </w:tc>
        <w:tc>
          <w:tcPr>
            <w:tcW w:w="6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　　　　　　　　　　　支店名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預金種別　　　　　　　　　　　口座番号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　　カナ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漢字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214</Characters>
  <Application>JUST Note</Application>
  <Lines>32</Lines>
  <Paragraphs>21</Paragraphs>
  <CharactersWithSpaces>396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2023-06-29T11:21:00Z</dcterms:created>
  <dcterms:modified xsi:type="dcterms:W3CDTF">2023-12-27T02:12:49Z</dcterms:modified>
  <cp:revision>8</cp:revision>
</cp:coreProperties>
</file>