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城里町　担当者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申請者（法人名）：</w:t>
      </w:r>
      <w:r>
        <w:rPr>
          <w:rFonts w:hint="eastAsia" w:ascii="ＭＳ 明朝" w:hAnsi="ＭＳ 明朝" w:eastAsia="ＭＳ 明朝"/>
          <w:u w:val="single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（代表者氏名）：</w:t>
      </w:r>
      <w:r>
        <w:rPr>
          <w:rFonts w:hint="eastAsia" w:ascii="ＭＳ 明朝" w:hAnsi="ＭＳ 明朝" w:eastAsia="ＭＳ 明朝"/>
          <w:u w:val="single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住所：</w:t>
      </w:r>
      <w:r>
        <w:rPr>
          <w:rFonts w:hint="eastAsia" w:ascii="ＭＳ 明朝" w:hAnsi="ＭＳ 明朝" w:eastAsia="ＭＳ 明朝"/>
          <w:u w:val="single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（担当者）連絡先：</w:t>
      </w:r>
      <w:r>
        <w:rPr>
          <w:rFonts w:hint="eastAsia" w:ascii="ＭＳ 明朝" w:hAnsi="ＭＳ 明朝" w:eastAsia="ＭＳ 明朝"/>
          <w:u w:val="single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「周辺地域の住民」の範囲に関する相談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再生可能エネルギー電気の利用の促進に関する特別措置法（平成</w:t>
      </w:r>
      <w:r>
        <w:rPr>
          <w:rFonts w:hint="eastAsia" w:ascii="ＭＳ 明朝" w:hAnsi="ＭＳ 明朝" w:eastAsia="ＭＳ 明朝"/>
        </w:rPr>
        <w:t>23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108</w:t>
      </w:r>
      <w:r>
        <w:rPr>
          <w:rFonts w:hint="eastAsia" w:ascii="ＭＳ 明朝" w:hAnsi="ＭＳ 明朝" w:eastAsia="ＭＳ 明朝"/>
        </w:rPr>
        <w:t>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2551"/>
        <w:gridCol w:w="4252"/>
      </w:tblGrid>
      <w:tr>
        <w:trPr>
          <w:trHeight w:val="567" w:hRule="atLeast"/>
        </w:trPr>
        <w:tc>
          <w:tcPr>
            <w:tcW w:w="198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再エネ発電事業に関する事項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電源種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出力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事業の実施場所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（住所）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運転開始予定日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説明会に関する事項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定量基準に基づく「周辺地域の住民」の範囲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開催予定日時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※未定の場合は空欄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開催予定場所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※未定の場合は空欄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説明会において配付を予定している説明資料を添付すること。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事業の実施場所や定量基準に基づく「周辺地域の住民」の範囲が分かる地図等を添付する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こと。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「説明会及び事前周知措置実施ガイドライン」付録２．「自治体意見の様式」を添付するこ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と。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406</Characters>
  <Application>JUST Note</Application>
  <Lines>148</Lines>
  <Paragraphs>25</Paragraphs>
  <Company>城里町役場</Company>
  <CharactersWithSpaces>468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鷺 翔瑛</dc:creator>
  <cp:lastModifiedBy>鷺 翔瑛</cp:lastModifiedBy>
  <dcterms:created xsi:type="dcterms:W3CDTF">2024-03-06T23:55:00Z</dcterms:created>
  <dcterms:modified xsi:type="dcterms:W3CDTF">2024-03-06T23:55:00Z</dcterms:modified>
  <cp:revision>0</cp:revision>
</cp:coreProperties>
</file>