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75" w:afterLines="50" w:afterAutospacing="0"/>
        <w:jc w:val="center"/>
        <w:rPr>
          <w:rFonts w:hint="default" w:asciiTheme="minorEastAsia" w:hAnsiTheme="minorEastAsia" w:eastAsiaTheme="minorEastAsia"/>
          <w:sz w:val="24"/>
          <w:u w:val="wavyDouble" w:color="auto"/>
        </w:rPr>
      </w:pPr>
      <w:r>
        <w:rPr>
          <w:rFonts w:hint="eastAsia" w:ascii="ＭＳ Ｐゴシック" w:hAnsi="ＭＳ Ｐゴシック" w:eastAsia="ＭＳ Ｐゴシック"/>
          <w:color w:val="000000"/>
          <w:kern w:val="0"/>
          <w:sz w:val="52"/>
          <w14:textOutline w14:w="12700" w14:cap="flat" w14:cmpd="sng" w14:algn="ctr">
            <w14:solidFill>
              <w14:srgbClr w14:val="000000"/>
            </w14:solidFill>
            <w14:prstDash w14:val="solid"/>
            <w14:round/>
          </w14:textOutline>
        </w:rPr>
        <w:t>転入・転居された方へ</w:t>
      </w:r>
    </w:p>
    <w:p>
      <w:pPr>
        <w:pStyle w:val="0"/>
        <w:spacing w:line="320" w:lineRule="exac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役場での主な手続きは下記のとおりです。</w:t>
      </w:r>
    </w:p>
    <w:p>
      <w:pPr>
        <w:pStyle w:val="0"/>
        <w:spacing w:after="175" w:afterLines="50" w:afterAutospacing="0" w:line="320" w:lineRule="exact"/>
        <w:rPr>
          <w:rFonts w:hint="default" w:ascii="HG丸ｺﾞｼｯｸM-PRO" w:hAnsi="HG丸ｺﾞｼｯｸM-PRO" w:eastAsia="HG丸ｺﾞｼｯｸM-PRO"/>
          <w:sz w:val="14"/>
          <w:shd w:val="pct15" w:color="auto" w:fill="FFFFFF"/>
        </w:rPr>
      </w:pPr>
      <w:r>
        <w:rPr>
          <w:rFonts w:hint="eastAsia" w:ascii="HG丸ｺﾞｼｯｸM-PRO" w:hAnsi="HG丸ｺﾞｼｯｸM-PRO" w:eastAsia="HG丸ｺﾞｼｯｸM-PRO"/>
          <w:sz w:val="22"/>
        </w:rPr>
        <w:t>本人確認書類（運転免許証や保険証等）、印鑑、下記の必要なものをお持ちのうえ手続きをしてください。なお、個々の状況により手続きや必要なもの等が異なる場合がありますので、詳細については担当課へお問い合わせください。</w:t>
      </w:r>
    </w:p>
    <w:p>
      <w:pPr>
        <w:pStyle w:val="0"/>
        <w:spacing w:after="0" w:afterLines="0" w:afterAutospacing="0" w:line="200" w:lineRule="exact"/>
        <w:rPr>
          <w:rFonts w:hint="default" w:ascii="HG丸ｺﾞｼｯｸM-PRO" w:hAnsi="HG丸ｺﾞｼｯｸM-PRO" w:eastAsia="HG丸ｺﾞｼｯｸM-PRO"/>
          <w:sz w:val="14"/>
          <w:shd w:val="pct15" w:color="auto" w:fill="FFFFFF"/>
        </w:rPr>
      </w:pPr>
    </w:p>
    <w:tbl>
      <w:tblPr>
        <w:tblStyle w:val="11"/>
        <w:tblW w:w="10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72"/>
        <w:gridCol w:w="4793"/>
        <w:gridCol w:w="2730"/>
      </w:tblGrid>
      <w:tr>
        <w:trPr>
          <w:trHeight w:val="510" w:hRule="atLeast"/>
        </w:trPr>
        <w:tc>
          <w:tcPr>
            <w:tcW w:w="2972" w:type="dxa"/>
            <w:shd w:val="clear" w:color="auto" w:fill="auto"/>
            <w:vAlign w:val="center"/>
          </w:tcPr>
          <w:p>
            <w:pPr>
              <w:pStyle w:val="0"/>
              <w:jc w:val="center"/>
              <w:rPr>
                <w:rFonts w:hint="default" w:asciiTheme="majorEastAsia" w:hAnsiTheme="majorEastAsia" w:eastAsiaTheme="majorEastAsia"/>
                <w:b w:val="1"/>
                <w:caps w:val="1"/>
                <w:color w:val="000000" w:themeColor="text1"/>
                <w:sz w:val="22"/>
              </w:rPr>
            </w:pPr>
            <w:r>
              <w:rPr>
                <w:rFonts w:hint="eastAsia" w:asciiTheme="majorEastAsia" w:hAnsiTheme="majorEastAsia" w:eastAsiaTheme="majorEastAsia"/>
                <w:b w:val="1"/>
                <w:caps w:val="1"/>
                <w:color w:val="000000" w:themeColor="text1"/>
                <w:sz w:val="22"/>
              </w:rPr>
              <w:t>手続きの種類</w:t>
            </w:r>
          </w:p>
        </w:tc>
        <w:tc>
          <w:tcPr>
            <w:tcW w:w="4793" w:type="dxa"/>
            <w:shd w:val="clear" w:color="auto" w:fill="auto"/>
            <w:vAlign w:val="center"/>
          </w:tcPr>
          <w:p>
            <w:pPr>
              <w:pStyle w:val="0"/>
              <w:jc w:val="center"/>
              <w:rPr>
                <w:rFonts w:hint="default" w:asciiTheme="majorEastAsia" w:hAnsiTheme="majorEastAsia" w:eastAsiaTheme="majorEastAsia"/>
                <w:b w:val="1"/>
                <w:caps w:val="1"/>
                <w:color w:val="000000" w:themeColor="text1"/>
                <w:sz w:val="22"/>
              </w:rPr>
            </w:pPr>
            <w:r>
              <w:rPr>
                <w:rFonts w:hint="eastAsia" w:asciiTheme="majorEastAsia" w:hAnsiTheme="majorEastAsia" w:eastAsiaTheme="majorEastAsia"/>
                <w:b w:val="1"/>
                <w:caps w:val="1"/>
                <w:color w:val="000000" w:themeColor="text1"/>
                <w:sz w:val="22"/>
              </w:rPr>
              <w:t>必要なもの等</w:t>
            </w:r>
          </w:p>
        </w:tc>
        <w:tc>
          <w:tcPr>
            <w:tcW w:w="2730" w:type="dxa"/>
            <w:shd w:val="clear" w:color="auto" w:fill="auto"/>
            <w:vAlign w:val="center"/>
          </w:tcPr>
          <w:p>
            <w:pPr>
              <w:pStyle w:val="0"/>
              <w:jc w:val="center"/>
              <w:rPr>
                <w:rFonts w:hint="default" w:asciiTheme="majorEastAsia" w:hAnsiTheme="majorEastAsia" w:eastAsiaTheme="majorEastAsia"/>
                <w:b w:val="1"/>
                <w:color w:val="000000" w:themeColor="text1"/>
                <w:sz w:val="22"/>
                <w:shd w:val="pct15" w:color="auto" w:fill="FFFFFF"/>
              </w:rPr>
            </w:pPr>
            <w:r>
              <w:rPr>
                <w:rFonts w:hint="eastAsia" w:asciiTheme="majorEastAsia" w:hAnsiTheme="majorEastAsia" w:eastAsiaTheme="majorEastAsia"/>
                <w:b w:val="1"/>
                <w:caps w:val="1"/>
                <w:color w:val="000000" w:themeColor="text1"/>
                <w:sz w:val="22"/>
              </w:rPr>
              <w:t>担当課</w:t>
            </w:r>
          </w:p>
        </w:tc>
      </w:tr>
      <w:tr>
        <w:trPr>
          <w:trHeight w:val="1167" w:hRule="atLeast"/>
        </w:trPr>
        <w:tc>
          <w:tcPr>
            <w:tcW w:w="2972" w:type="dxa"/>
            <w:shd w:val="clear" w:color="auto" w:fill="auto"/>
            <w:vAlign w:val="center"/>
          </w:tcPr>
          <w:p>
            <w:pPr>
              <w:pStyle w:val="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b w:val="1"/>
                <w:color w:val="000000" w:themeColor="text1"/>
                <w:sz w:val="22"/>
              </w:rPr>
              <w:t>印鑑登録</w:t>
            </w:r>
            <w:r>
              <w:rPr>
                <w:rFonts w:hint="eastAsia" w:ascii="HG丸ｺﾞｼｯｸM-PRO" w:hAnsi="HG丸ｺﾞｼｯｸM-PRO" w:eastAsia="HG丸ｺﾞｼｯｸM-PRO"/>
                <w:color w:val="000000" w:themeColor="text1"/>
                <w:sz w:val="22"/>
              </w:rPr>
              <w:t>をしたい</w:t>
            </w:r>
          </w:p>
        </w:tc>
        <w:tc>
          <w:tcPr>
            <w:tcW w:w="479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・登録する印鑑</w:t>
            </w:r>
          </w:p>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・運転免許証、パスポート等</w:t>
            </w:r>
          </w:p>
          <w:p>
            <w:pPr>
              <w:pStyle w:val="0"/>
              <w:spacing w:line="26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　（官公署発行の写真付きのもの）</w:t>
            </w:r>
          </w:p>
        </w:tc>
        <w:tc>
          <w:tcPr>
            <w:tcW w:w="2730" w:type="dxa"/>
            <w:shd w:val="clear" w:color="auto" w:fill="auto"/>
            <w:vAlign w:val="center"/>
          </w:tcPr>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・町民課</w:t>
            </w:r>
            <w:r>
              <w:rPr>
                <w:rFonts w:hint="eastAsia" w:asciiTheme="minorEastAsia" w:hAnsiTheme="minorEastAsia" w:eastAsiaTheme="minorEastAsia"/>
                <w:color w:val="000000" w:themeColor="text1"/>
                <w:sz w:val="22"/>
              </w:rPr>
              <w:t>（本庁１階）</w:t>
            </w:r>
          </w:p>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・桂支所</w:t>
            </w:r>
          </w:p>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・七会町民センター</w:t>
            </w:r>
          </w:p>
        </w:tc>
      </w:tr>
      <w:tr>
        <w:trPr>
          <w:trHeight w:val="1343" w:hRule="atLeast"/>
        </w:trPr>
        <w:tc>
          <w:tcPr>
            <w:tcW w:w="2972" w:type="dxa"/>
            <w:shd w:val="clear" w:color="auto" w:fill="auto"/>
            <w:vAlign w:val="center"/>
          </w:tcPr>
          <w:p>
            <w:pPr>
              <w:pStyle w:val="0"/>
              <w:rPr>
                <w:rFonts w:hint="default" w:ascii="HG丸ｺﾞｼｯｸM-PRO" w:hAnsi="HG丸ｺﾞｼｯｸM-PRO" w:eastAsia="HG丸ｺﾞｼｯｸM-PRO"/>
                <w:b w:val="1"/>
                <w:color w:val="000000" w:themeColor="text1"/>
                <w:sz w:val="22"/>
              </w:rPr>
            </w:pPr>
            <w:r>
              <w:rPr>
                <w:rFonts w:hint="eastAsia" w:ascii="HG丸ｺﾞｼｯｸM-PRO" w:hAnsi="HG丸ｺﾞｼｯｸM-PRO" w:eastAsia="HG丸ｺﾞｼｯｸM-PRO"/>
                <w:b w:val="1"/>
                <w:color w:val="000000" w:themeColor="text1"/>
                <w:sz w:val="22"/>
              </w:rPr>
              <w:t>マイナンバーカード・</w:t>
            </w:r>
          </w:p>
          <w:p>
            <w:pPr>
              <w:pStyle w:val="0"/>
              <w:rPr>
                <w:rFonts w:hint="default" w:ascii="HG丸ｺﾞｼｯｸM-PRO" w:hAnsi="HG丸ｺﾞｼｯｸM-PRO" w:eastAsia="HG丸ｺﾞｼｯｸM-PRO"/>
                <w:b w:val="1"/>
                <w:color w:val="000000" w:themeColor="text1"/>
                <w:sz w:val="22"/>
              </w:rPr>
            </w:pPr>
            <w:r>
              <w:rPr>
                <w:rFonts w:hint="eastAsia" w:ascii="HG丸ｺﾞｼｯｸM-PRO" w:hAnsi="HG丸ｺﾞｼｯｸM-PRO" w:eastAsia="HG丸ｺﾞｼｯｸM-PRO"/>
                <w:b w:val="1"/>
                <w:color w:val="000000" w:themeColor="text1"/>
                <w:sz w:val="22"/>
              </w:rPr>
              <w:t>住民基本台帳カード</w:t>
            </w:r>
            <w:r>
              <w:rPr>
                <w:rFonts w:hint="eastAsia" w:ascii="HG丸ｺﾞｼｯｸM-PRO" w:hAnsi="HG丸ｺﾞｼｯｸM-PRO" w:eastAsia="HG丸ｺﾞｼｯｸM-PRO"/>
                <w:color w:val="000000" w:themeColor="text1"/>
                <w:sz w:val="22"/>
              </w:rPr>
              <w:t>を持っている</w:t>
            </w:r>
          </w:p>
        </w:tc>
        <w:tc>
          <w:tcPr>
            <w:tcW w:w="4793" w:type="dxa"/>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・マイナンバーカード、住民基本台帳カード</w:t>
            </w:r>
          </w:p>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・暗証番号</w:t>
            </w:r>
          </w:p>
        </w:tc>
        <w:tc>
          <w:tcPr>
            <w:tcW w:w="2730" w:type="dxa"/>
            <w:vMerge w:val="restart"/>
            <w:shd w:val="clear" w:color="auto" w:fill="auto"/>
            <w:vAlign w:val="center"/>
          </w:tcPr>
          <w:p>
            <w:pPr>
              <w:pStyle w:val="0"/>
              <w:spacing w:line="300" w:lineRule="exact"/>
              <w:rPr>
                <w:rFonts w:hint="default" w:ascii="ＭＳ 明朝" w:hAnsi="ＭＳ 明朝"/>
                <w:color w:val="000000" w:themeColor="text1"/>
                <w:sz w:val="22"/>
              </w:rPr>
            </w:pPr>
            <w:r>
              <w:rPr>
                <w:rFonts w:hint="eastAsia" w:ascii="HG丸ｺﾞｼｯｸM-PRO" w:hAnsi="HG丸ｺﾞｼｯｸM-PRO" w:eastAsia="HG丸ｺﾞｼｯｸM-PRO"/>
                <w:color w:val="000000" w:themeColor="text1"/>
                <w:sz w:val="22"/>
              </w:rPr>
              <w:t>・町民課</w:t>
            </w:r>
            <w:r>
              <w:rPr>
                <w:rFonts w:hint="eastAsia" w:asciiTheme="minorEastAsia" w:hAnsiTheme="minorEastAsia" w:eastAsiaTheme="minorEastAsia"/>
                <w:color w:val="000000" w:themeColor="text1"/>
                <w:sz w:val="22"/>
              </w:rPr>
              <w:t>（本庁１階）</w:t>
            </w:r>
          </w:p>
          <w:p>
            <w:pPr>
              <w:pStyle w:val="0"/>
              <w:spacing w:line="260" w:lineRule="exact"/>
              <w:ind w:leftChars="0" w:hanging="110" w:hangingChars="55"/>
              <w:rPr>
                <w:rFonts w:hint="default" w:ascii="HG丸ｺﾞｼｯｸM-PRO" w:hAnsi="HG丸ｺﾞｼｯｸM-PRO" w:eastAsia="HG丸ｺﾞｼｯｸM-PRO"/>
                <w:color w:val="000000" w:themeColor="text1"/>
                <w:sz w:val="20"/>
              </w:rPr>
            </w:pPr>
            <w:r>
              <w:rPr>
                <w:rFonts w:hint="eastAsia" w:ascii="ＭＳ 明朝" w:hAnsi="ＭＳ 明朝"/>
                <w:color w:val="000000" w:themeColor="text1"/>
                <w:sz w:val="20"/>
              </w:rPr>
              <w:t>※転入・転居と同時の場合のみ桂支所・七会町民センターで手続き可能</w:t>
            </w:r>
          </w:p>
        </w:tc>
      </w:tr>
      <w:tr>
        <w:trPr>
          <w:trHeight w:val="850" w:hRule="atLeast"/>
        </w:trPr>
        <w:tc>
          <w:tcPr>
            <w:tcW w:w="2972" w:type="dxa"/>
            <w:shd w:val="clear" w:color="auto" w:fill="auto"/>
            <w:vAlign w:val="center"/>
          </w:tcPr>
          <w:p>
            <w:pPr>
              <w:pStyle w:val="0"/>
              <w:rPr>
                <w:rFonts w:hint="default" w:ascii="HG丸ｺﾞｼｯｸM-PRO" w:hAnsi="HG丸ｺﾞｼｯｸM-PRO" w:eastAsia="HG丸ｺﾞｼｯｸM-PRO"/>
                <w:b w:val="1"/>
                <w:color w:val="000000" w:themeColor="text1"/>
                <w:sz w:val="22"/>
              </w:rPr>
            </w:pPr>
            <w:r>
              <w:rPr>
                <w:rFonts w:hint="eastAsia" w:ascii="HG丸ｺﾞｼｯｸM-PRO" w:hAnsi="HG丸ｺﾞｼｯｸM-PRO" w:eastAsia="HG丸ｺﾞｼｯｸM-PRO"/>
                <w:b w:val="1"/>
                <w:color w:val="000000" w:themeColor="text1"/>
                <w:sz w:val="22"/>
              </w:rPr>
              <w:t>固定資産</w:t>
            </w:r>
            <w:r>
              <w:rPr>
                <w:rFonts w:hint="eastAsia" w:ascii="HG丸ｺﾞｼｯｸM-PRO" w:hAnsi="HG丸ｺﾞｼｯｸM-PRO" w:eastAsia="HG丸ｺﾞｼｯｸM-PRO"/>
                <w:color w:val="000000" w:themeColor="text1"/>
                <w:sz w:val="22"/>
              </w:rPr>
              <w:t>を城里町にお持ちの方</w:t>
            </w:r>
          </w:p>
        </w:tc>
        <w:tc>
          <w:tcPr>
            <w:tcW w:w="4793" w:type="dxa"/>
            <w:shd w:val="clear" w:color="auto" w:fill="auto"/>
            <w:vAlign w:val="center"/>
          </w:tcPr>
          <w:p>
            <w:pPr>
              <w:pStyle w:val="0"/>
              <w:spacing w:line="300" w:lineRule="exact"/>
              <w:ind w:firstLine="110" w:firstLineChars="5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w:t>
            </w:r>
          </w:p>
        </w:tc>
        <w:tc>
          <w:tcPr>
            <w:tcW w:w="2730" w:type="dxa"/>
            <w:vMerge w:val="restart"/>
            <w:shd w:val="clear" w:color="auto" w:fill="auto"/>
            <w:vAlign w:val="center"/>
          </w:tcPr>
          <w:p>
            <w:pPr>
              <w:pStyle w:val="0"/>
              <w:spacing w:line="300" w:lineRule="exact"/>
              <w:ind w:left="440" w:hanging="440" w:hangingChars="2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・税務課</w:t>
            </w:r>
            <w:r>
              <w:rPr>
                <w:rFonts w:hint="eastAsia" w:asciiTheme="minorEastAsia" w:hAnsiTheme="minorEastAsia" w:eastAsiaTheme="minorEastAsia"/>
                <w:color w:val="000000" w:themeColor="text1"/>
                <w:sz w:val="22"/>
              </w:rPr>
              <w:t>（本庁１階）</w:t>
            </w:r>
          </w:p>
        </w:tc>
      </w:tr>
      <w:tr>
        <w:trPr>
          <w:trHeight w:val="850" w:hRule="atLeast"/>
        </w:trPr>
        <w:tc>
          <w:tcPr>
            <w:tcW w:w="2972" w:type="dxa"/>
            <w:shd w:val="clear" w:color="auto" w:fill="auto"/>
            <w:vAlign w:val="center"/>
          </w:tcPr>
          <w:p>
            <w:pPr>
              <w:pStyle w:val="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b w:val="1"/>
                <w:color w:val="000000" w:themeColor="text1"/>
                <w:sz w:val="22"/>
              </w:rPr>
              <w:t>軽自動車</w:t>
            </w: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原付バイク・小型特殊自動車</w:t>
            </w: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を持っている</w:t>
            </w:r>
          </w:p>
        </w:tc>
        <w:tc>
          <w:tcPr>
            <w:tcW w:w="4793" w:type="dxa"/>
            <w:shd w:val="clear" w:color="auto" w:fill="auto"/>
            <w:vAlign w:val="center"/>
          </w:tcPr>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・廃車証明書</w:t>
            </w:r>
            <w:r>
              <w:rPr>
                <w:rFonts w:hint="eastAsia" w:asciiTheme="minorEastAsia" w:hAnsiTheme="minorEastAsia" w:eastAsiaTheme="minorEastAsia"/>
                <w:color w:val="000000" w:themeColor="text1"/>
                <w:sz w:val="22"/>
              </w:rPr>
              <w:t>（転入）</w:t>
            </w:r>
          </w:p>
        </w:tc>
        <w:tc>
          <w:tcPr>
            <w:tcW w:w="2730" w:type="dxa"/>
            <w:vMerge w:val="continue"/>
            <w:shd w:val="clear" w:color="auto" w:fill="auto"/>
            <w:vAlign w:val="center"/>
          </w:tcPr>
          <w:p>
            <w:pPr>
              <w:pStyle w:val="0"/>
              <w:spacing w:line="300" w:lineRule="exact"/>
              <w:ind w:left="440" w:hanging="440" w:hangingChars="200"/>
              <w:rPr>
                <w:rFonts w:hint="default" w:ascii="HG丸ｺﾞｼｯｸM-PRO" w:hAnsi="HG丸ｺﾞｼｯｸM-PRO" w:eastAsia="HG丸ｺﾞｼｯｸM-PRO"/>
                <w:sz w:val="22"/>
              </w:rPr>
            </w:pPr>
          </w:p>
        </w:tc>
      </w:tr>
      <w:tr>
        <w:trPr>
          <w:trHeight w:val="850" w:hRule="atLeast"/>
        </w:trPr>
        <w:tc>
          <w:tcPr>
            <w:tcW w:w="2972" w:type="dxa"/>
            <w:shd w:val="clear" w:color="auto" w:fill="auto"/>
            <w:vAlign w:val="center"/>
          </w:tcPr>
          <w:p>
            <w:pPr>
              <w:pStyle w:val="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b w:val="1"/>
                <w:color w:val="000000" w:themeColor="text1"/>
                <w:sz w:val="22"/>
              </w:rPr>
              <w:t>国民健康保険</w:t>
            </w:r>
            <w:r>
              <w:rPr>
                <w:rFonts w:hint="eastAsia" w:ascii="HG丸ｺﾞｼｯｸM-PRO" w:hAnsi="HG丸ｺﾞｼｯｸM-PRO" w:eastAsia="HG丸ｺﾞｼｯｸM-PRO"/>
                <w:color w:val="000000" w:themeColor="text1"/>
                <w:sz w:val="22"/>
              </w:rPr>
              <w:t>に加入する</w:t>
            </w:r>
          </w:p>
        </w:tc>
        <w:tc>
          <w:tcPr>
            <w:tcW w:w="4793" w:type="dxa"/>
            <w:shd w:val="clear" w:color="auto" w:fill="auto"/>
            <w:vAlign w:val="center"/>
          </w:tcPr>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・住民異動届出書</w:t>
            </w:r>
            <w:r>
              <w:rPr>
                <w:rFonts w:hint="eastAsia" w:asciiTheme="minorEastAsia" w:hAnsiTheme="minorEastAsia" w:eastAsiaTheme="minorEastAsia"/>
                <w:color w:val="000000" w:themeColor="text1"/>
                <w:sz w:val="22"/>
              </w:rPr>
              <w:t>（転入・転居届出時に配布）</w:t>
            </w:r>
          </w:p>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・国民健康保険証</w:t>
            </w:r>
            <w:r>
              <w:rPr>
                <w:rFonts w:hint="eastAsia" w:asciiTheme="minorEastAsia" w:hAnsiTheme="minorEastAsia" w:eastAsiaTheme="minorEastAsia"/>
                <w:color w:val="000000" w:themeColor="text1"/>
                <w:sz w:val="22"/>
              </w:rPr>
              <w:t>（転居）</w:t>
            </w:r>
          </w:p>
        </w:tc>
        <w:tc>
          <w:tcPr>
            <w:tcW w:w="2730" w:type="dxa"/>
            <w:vMerge w:val="restart"/>
            <w:shd w:val="clear" w:color="auto" w:fill="auto"/>
            <w:vAlign w:val="center"/>
          </w:tcPr>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・健康保険課</w:t>
            </w:r>
          </w:p>
          <w:p>
            <w:pPr>
              <w:pStyle w:val="0"/>
              <w:spacing w:line="300" w:lineRule="exact"/>
              <w:ind w:firstLine="1100" w:firstLineChars="500"/>
              <w:rPr>
                <w:rFonts w:hint="default" w:ascii="HG丸ｺﾞｼｯｸM-PRO" w:hAnsi="HG丸ｺﾞｼｯｸM-PRO" w:eastAsia="HG丸ｺﾞｼｯｸM-PRO"/>
                <w:color w:val="000000" w:themeColor="text1"/>
                <w:sz w:val="22"/>
              </w:rPr>
            </w:pPr>
            <w:r>
              <w:rPr>
                <w:rFonts w:hint="eastAsia" w:asciiTheme="minorEastAsia" w:hAnsiTheme="minorEastAsia" w:eastAsiaTheme="minorEastAsia"/>
                <w:color w:val="000000" w:themeColor="text1"/>
                <w:sz w:val="22"/>
              </w:rPr>
              <w:t>（本庁１階）</w:t>
            </w:r>
          </w:p>
        </w:tc>
      </w:tr>
      <w:tr>
        <w:trPr>
          <w:trHeight w:val="850" w:hRule="atLeast"/>
        </w:trPr>
        <w:tc>
          <w:tcPr>
            <w:tcW w:w="2972" w:type="dxa"/>
            <w:shd w:val="clear" w:color="auto" w:fill="auto"/>
            <w:vAlign w:val="center"/>
          </w:tcPr>
          <w:p>
            <w:pPr>
              <w:pStyle w:val="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b w:val="1"/>
                <w:color w:val="000000" w:themeColor="text1"/>
                <w:sz w:val="22"/>
              </w:rPr>
              <w:t>後期高齢者医療制度</w:t>
            </w:r>
            <w:r>
              <w:rPr>
                <w:rFonts w:hint="eastAsia" w:ascii="HG丸ｺﾞｼｯｸM-PRO" w:hAnsi="HG丸ｺﾞｼｯｸM-PRO" w:eastAsia="HG丸ｺﾞｼｯｸM-PRO"/>
                <w:color w:val="000000" w:themeColor="text1"/>
                <w:sz w:val="22"/>
              </w:rPr>
              <w:t>に加入している</w:t>
            </w:r>
          </w:p>
        </w:tc>
        <w:tc>
          <w:tcPr>
            <w:tcW w:w="4793" w:type="dxa"/>
            <w:shd w:val="clear" w:color="auto" w:fill="auto"/>
            <w:vAlign w:val="center"/>
          </w:tcPr>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・前住所の被保険者証</w:t>
            </w:r>
            <w:r>
              <w:rPr>
                <w:rFonts w:hint="eastAsia" w:asciiTheme="minorEastAsia" w:hAnsiTheme="minorEastAsia" w:eastAsiaTheme="minorEastAsia"/>
                <w:color w:val="000000" w:themeColor="text1"/>
                <w:sz w:val="22"/>
              </w:rPr>
              <w:t>（転居）</w:t>
            </w:r>
          </w:p>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・負担区分等証明書</w:t>
            </w:r>
            <w:r>
              <w:rPr>
                <w:rFonts w:hint="eastAsia" w:asciiTheme="minorEastAsia" w:hAnsiTheme="minorEastAsia" w:eastAsiaTheme="minorEastAsia"/>
                <w:color w:val="000000" w:themeColor="text1"/>
                <w:sz w:val="22"/>
              </w:rPr>
              <w:t>（転入）</w:t>
            </w:r>
          </w:p>
        </w:tc>
        <w:tc>
          <w:tcPr>
            <w:tcW w:w="2730" w:type="dxa"/>
            <w:vMerge w:val="continue"/>
            <w:shd w:val="clear" w:color="auto" w:fill="auto"/>
            <w:vAlign w:val="center"/>
          </w:tcPr>
          <w:p>
            <w:pPr>
              <w:pStyle w:val="0"/>
              <w:spacing w:line="300" w:lineRule="exact"/>
              <w:rPr>
                <w:rFonts w:hint="default" w:ascii="HG丸ｺﾞｼｯｸM-PRO" w:hAnsi="HG丸ｺﾞｼｯｸM-PRO" w:eastAsia="HG丸ｺﾞｼｯｸM-PRO"/>
                <w:sz w:val="22"/>
              </w:rPr>
            </w:pPr>
          </w:p>
        </w:tc>
      </w:tr>
      <w:tr>
        <w:trPr>
          <w:trHeight w:val="1230" w:hRule="atLeast"/>
        </w:trPr>
        <w:tc>
          <w:tcPr>
            <w:tcW w:w="2972" w:type="dxa"/>
            <w:shd w:val="clear" w:color="auto" w:fill="auto"/>
            <w:vAlign w:val="center"/>
          </w:tcPr>
          <w:p>
            <w:pPr>
              <w:pStyle w:val="0"/>
              <w:spacing w:line="400" w:lineRule="exact"/>
              <w:rPr>
                <w:rFonts w:hint="default" w:ascii="HG丸ｺﾞｼｯｸM-PRO" w:hAnsi="HG丸ｺﾞｼｯｸM-PRO" w:eastAsia="HG丸ｺﾞｼｯｸM-PRO"/>
                <w:b w:val="1"/>
                <w:color w:val="000000" w:themeColor="text1"/>
                <w:sz w:val="22"/>
              </w:rPr>
            </w:pPr>
            <w:r>
              <w:rPr>
                <w:rFonts w:hint="eastAsia"/>
              </w:rPr>
              <w:fldChar w:fldCharType="begin"/>
            </w:r>
            <w:r>
              <w:rPr>
                <w:rFonts w:hint="eastAsia"/>
              </w:rPr>
              <w:instrText>eq \o\ac(</w:instrText>
            </w:r>
            <w:r>
              <w:rPr>
                <w:rFonts w:hint="eastAsia" w:ascii="HG丸ｺﾞｼｯｸM-PRO" w:hAnsi="HG丸ｺﾞｼｯｸM-PRO" w:eastAsia="HG丸ｺﾞｼｯｸM-PRO"/>
                <w:b w:val="1"/>
                <w:color w:val="000000" w:themeColor="text1"/>
                <w:position w:val="-4"/>
                <w:sz w:val="33"/>
              </w:rPr>
              <w:instrText>○</w:instrText>
            </w:r>
            <w:r>
              <w:rPr>
                <w:rFonts w:hint="eastAsia"/>
              </w:rPr>
              <w:instrText>,</w:instrText>
            </w:r>
            <w:r>
              <w:rPr>
                <w:rFonts w:hint="eastAsia" w:ascii="HG丸ｺﾞｼｯｸM-PRO" w:hAnsi="HG丸ｺﾞｼｯｸM-PRO" w:eastAsia="HG丸ｺﾞｼｯｸM-PRO"/>
                <w:b w:val="1"/>
                <w:color w:val="000000" w:themeColor="text1"/>
                <w:sz w:val="22"/>
              </w:rPr>
              <w:instrText>福</w:instrText>
            </w:r>
            <w:r>
              <w:rPr>
                <w:rFonts w:hint="eastAsia"/>
              </w:rPr>
              <w:instrText>)</w:instrText>
            </w:r>
            <w:r>
              <w:rPr>
                <w:rFonts w:hint="eastAsia"/>
              </w:rPr>
              <w:fldChar w:fldCharType="end"/>
            </w:r>
            <w:r>
              <w:rPr>
                <w:rFonts w:hint="eastAsia" w:ascii="HG丸ｺﾞｼｯｸM-PRO" w:hAnsi="HG丸ｺﾞｼｯｸM-PRO" w:eastAsia="HG丸ｺﾞｼｯｸM-PRO"/>
                <w:b w:val="1"/>
                <w:color w:val="000000" w:themeColor="text1"/>
                <w:sz w:val="22"/>
              </w:rPr>
              <w:t>受給者の方</w:t>
            </w:r>
          </w:p>
          <w:p>
            <w:pPr>
              <w:pStyle w:val="0"/>
              <w:spacing w:line="34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b w:val="1"/>
                <w:color w:val="000000" w:themeColor="text1"/>
                <w:sz w:val="22"/>
              </w:rPr>
              <w:t>高校３年生までのお子様</w:t>
            </w:r>
            <w:r>
              <w:rPr>
                <w:rFonts w:hint="eastAsia" w:ascii="HG丸ｺﾞｼｯｸM-PRO" w:hAnsi="HG丸ｺﾞｼｯｸM-PRO" w:eastAsia="HG丸ｺﾞｼｯｸM-PRO"/>
                <w:color w:val="000000" w:themeColor="text1"/>
                <w:sz w:val="22"/>
              </w:rPr>
              <w:t>がいる方</w:t>
            </w:r>
          </w:p>
        </w:tc>
        <w:tc>
          <w:tcPr>
            <w:tcW w:w="4793" w:type="dxa"/>
            <w:shd w:val="clear" w:color="auto" w:fill="auto"/>
            <w:vAlign w:val="center"/>
          </w:tcPr>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・受給者証交付状況証明書</w:t>
            </w:r>
            <w:r>
              <w:rPr>
                <w:rFonts w:hint="eastAsia" w:asciiTheme="minorEastAsia" w:hAnsiTheme="minorEastAsia" w:eastAsiaTheme="minorEastAsia"/>
                <w:color w:val="000000" w:themeColor="text1"/>
                <w:sz w:val="22"/>
              </w:rPr>
              <w:t>（県内から転入）</w:t>
            </w:r>
          </w:p>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・受給者の健康保険証</w:t>
            </w:r>
            <w:r>
              <w:rPr>
                <w:rFonts w:hint="eastAsia" w:asciiTheme="minorEastAsia" w:hAnsiTheme="minorEastAsia" w:eastAsiaTheme="minorEastAsia"/>
                <w:color w:val="000000" w:themeColor="text1"/>
                <w:kern w:val="0"/>
                <w:sz w:val="22"/>
              </w:rPr>
              <w:t>（転入）</w:t>
            </w:r>
          </w:p>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・前住所地の受給者証</w:t>
            </w:r>
            <w:r>
              <w:rPr>
                <w:rFonts w:hint="eastAsia" w:asciiTheme="minorEastAsia" w:hAnsiTheme="minorEastAsia" w:eastAsiaTheme="minorEastAsia"/>
                <w:color w:val="000000" w:themeColor="text1"/>
                <w:sz w:val="22"/>
              </w:rPr>
              <w:t>（転居）</w:t>
            </w:r>
          </w:p>
        </w:tc>
        <w:tc>
          <w:tcPr>
            <w:tcW w:w="2730" w:type="dxa"/>
            <w:vMerge w:val="continue"/>
            <w:shd w:val="clear" w:color="auto" w:fill="auto"/>
            <w:vAlign w:val="center"/>
          </w:tcPr>
          <w:p>
            <w:pPr>
              <w:pStyle w:val="0"/>
              <w:spacing w:line="300" w:lineRule="exact"/>
              <w:rPr>
                <w:rFonts w:hint="default" w:ascii="HG丸ｺﾞｼｯｸM-PRO" w:hAnsi="HG丸ｺﾞｼｯｸM-PRO" w:eastAsia="HG丸ｺﾞｼｯｸM-PRO"/>
                <w:sz w:val="22"/>
              </w:rPr>
            </w:pPr>
          </w:p>
        </w:tc>
      </w:tr>
      <w:tr>
        <w:trPr>
          <w:trHeight w:val="1070" w:hRule="atLeast"/>
        </w:trPr>
        <w:tc>
          <w:tcPr>
            <w:tcW w:w="2972" w:type="dxa"/>
            <w:shd w:val="clear" w:color="auto" w:fill="auto"/>
            <w:vAlign w:val="center"/>
          </w:tcPr>
          <w:p>
            <w:pPr>
              <w:pStyle w:val="0"/>
              <w:rPr>
                <w:rFonts w:hint="default" w:ascii="HG丸ｺﾞｼｯｸM-PRO" w:hAnsi="HG丸ｺﾞｼｯｸM-PRO" w:eastAsia="HG丸ｺﾞｼｯｸM-PRO"/>
                <w:b w:val="1"/>
                <w:color w:val="000000" w:themeColor="text1"/>
                <w:sz w:val="22"/>
              </w:rPr>
            </w:pPr>
            <w:r>
              <w:rPr>
                <w:rFonts w:hint="eastAsia" w:ascii="HG丸ｺﾞｼｯｸM-PRO" w:hAnsi="HG丸ｺﾞｼｯｸM-PRO" w:eastAsia="HG丸ｺﾞｼｯｸM-PRO"/>
                <w:b w:val="1"/>
                <w:color w:val="000000" w:themeColor="text1"/>
                <w:kern w:val="0"/>
                <w:sz w:val="22"/>
              </w:rPr>
              <w:t>介護認定</w:t>
            </w:r>
            <w:r>
              <w:rPr>
                <w:rFonts w:hint="eastAsia" w:ascii="HG丸ｺﾞｼｯｸM-PRO" w:hAnsi="HG丸ｺﾞｼｯｸM-PRO" w:eastAsia="HG丸ｺﾞｼｯｸM-PRO"/>
                <w:color w:val="000000" w:themeColor="text1"/>
                <w:kern w:val="0"/>
                <w:sz w:val="22"/>
              </w:rPr>
              <w:t>を受けている方</w:t>
            </w:r>
          </w:p>
          <w:p>
            <w:pPr>
              <w:pStyle w:val="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b w:val="1"/>
                <w:color w:val="000000" w:themeColor="text1"/>
                <w:sz w:val="22"/>
              </w:rPr>
              <w:t>65</w:t>
            </w:r>
            <w:r>
              <w:rPr>
                <w:rFonts w:hint="eastAsia" w:ascii="HG丸ｺﾞｼｯｸM-PRO" w:hAnsi="HG丸ｺﾞｼｯｸM-PRO" w:eastAsia="HG丸ｺﾞｼｯｸM-PRO"/>
                <w:b w:val="1"/>
                <w:color w:val="000000" w:themeColor="text1"/>
                <w:sz w:val="22"/>
              </w:rPr>
              <w:t>歳以上</w:t>
            </w:r>
            <w:r>
              <w:rPr>
                <w:rFonts w:hint="eastAsia" w:ascii="HG丸ｺﾞｼｯｸM-PRO" w:hAnsi="HG丸ｺﾞｼｯｸM-PRO" w:eastAsia="HG丸ｺﾞｼｯｸM-PRO"/>
                <w:color w:val="000000" w:themeColor="text1"/>
                <w:sz w:val="22"/>
              </w:rPr>
              <w:t>の方</w:t>
            </w:r>
          </w:p>
        </w:tc>
        <w:tc>
          <w:tcPr>
            <w:tcW w:w="4793" w:type="dxa"/>
            <w:shd w:val="clear" w:color="auto" w:fill="auto"/>
            <w:vAlign w:val="center"/>
          </w:tcPr>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・住民異動届出書</w:t>
            </w:r>
            <w:r>
              <w:rPr>
                <w:rFonts w:hint="eastAsia" w:asciiTheme="minorEastAsia" w:hAnsiTheme="minorEastAsia" w:eastAsiaTheme="minorEastAsia"/>
                <w:color w:val="000000" w:themeColor="text1"/>
                <w:sz w:val="22"/>
              </w:rPr>
              <w:t>（転入・転居届出時に配布）</w:t>
            </w:r>
          </w:p>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・受給資格証明書</w:t>
            </w:r>
            <w:r>
              <w:rPr>
                <w:rFonts w:hint="eastAsia" w:asciiTheme="minorEastAsia" w:hAnsiTheme="minorEastAsia" w:eastAsiaTheme="minorEastAsia"/>
                <w:color w:val="000000" w:themeColor="text1"/>
                <w:sz w:val="22"/>
              </w:rPr>
              <w:t>（介護認定を受けている方で転入前の市町村が発行している場合）</w:t>
            </w:r>
          </w:p>
        </w:tc>
        <w:tc>
          <w:tcPr>
            <w:tcW w:w="2730" w:type="dxa"/>
            <w:shd w:val="clear" w:color="auto" w:fill="auto"/>
            <w:vAlign w:val="center"/>
          </w:tcPr>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・長寿応援課</w:t>
            </w:r>
            <w:r>
              <w:rPr>
                <w:rFonts w:hint="eastAsia" w:asciiTheme="minorEastAsia" w:hAnsiTheme="minorEastAsia" w:eastAsiaTheme="minorEastAsia"/>
                <w:color w:val="000000" w:themeColor="text1"/>
                <w:sz w:val="22"/>
              </w:rPr>
              <w:t>（本庁</w:t>
            </w:r>
            <w:r>
              <w:rPr>
                <w:rFonts w:hint="eastAsia" w:asciiTheme="minorEastAsia" w:hAnsiTheme="minorEastAsia" w:eastAsiaTheme="minorEastAsia"/>
                <w:color w:val="000000" w:themeColor="text1"/>
                <w:sz w:val="22"/>
              </w:rPr>
              <w:t>1</w:t>
            </w:r>
            <w:r>
              <w:rPr>
                <w:rFonts w:hint="eastAsia" w:asciiTheme="minorEastAsia" w:hAnsiTheme="minorEastAsia" w:eastAsiaTheme="minorEastAsia"/>
                <w:color w:val="000000" w:themeColor="text1"/>
                <w:sz w:val="22"/>
              </w:rPr>
              <w:t>階）</w:t>
            </w:r>
          </w:p>
        </w:tc>
      </w:tr>
      <w:tr>
        <w:trPr>
          <w:trHeight w:val="1790" w:hRule="atLeast"/>
        </w:trPr>
        <w:tc>
          <w:tcPr>
            <w:tcW w:w="2972" w:type="dxa"/>
            <w:shd w:val="clear" w:color="auto" w:fill="auto"/>
            <w:vAlign w:val="center"/>
          </w:tcPr>
          <w:p>
            <w:pPr>
              <w:pStyle w:val="0"/>
              <w:rPr>
                <w:rFonts w:hint="default" w:ascii="HG丸ｺﾞｼｯｸM-PRO" w:hAnsi="HG丸ｺﾞｼｯｸM-PRO" w:eastAsia="HG丸ｺﾞｼｯｸM-PRO"/>
                <w:b w:val="1"/>
                <w:color w:val="000000" w:themeColor="text1"/>
                <w:sz w:val="22"/>
              </w:rPr>
            </w:pPr>
            <w:r>
              <w:rPr>
                <w:rFonts w:hint="eastAsia" w:ascii="HG丸ｺﾞｼｯｸM-PRO" w:hAnsi="HG丸ｺﾞｼｯｸM-PRO" w:eastAsia="HG丸ｺﾞｼｯｸM-PRO"/>
                <w:b w:val="1"/>
                <w:color w:val="000000" w:themeColor="text1"/>
                <w:sz w:val="22"/>
              </w:rPr>
              <w:t>水道・下水道・</w:t>
            </w:r>
          </w:p>
          <w:p>
            <w:pPr>
              <w:pStyle w:val="0"/>
              <w:rPr>
                <w:rFonts w:hint="default" w:ascii="HG丸ｺﾞｼｯｸM-PRO" w:hAnsi="HG丸ｺﾞｼｯｸM-PRO" w:eastAsia="HG丸ｺﾞｼｯｸM-PRO"/>
                <w:b w:val="1"/>
                <w:color w:val="000000" w:themeColor="text1"/>
                <w:sz w:val="22"/>
              </w:rPr>
            </w:pPr>
            <w:r>
              <w:rPr>
                <w:rFonts w:hint="eastAsia" w:ascii="HG丸ｺﾞｼｯｸM-PRO" w:hAnsi="HG丸ｺﾞｼｯｸM-PRO" w:eastAsia="HG丸ｺﾞｼｯｸM-PRO"/>
                <w:b w:val="1"/>
                <w:color w:val="000000" w:themeColor="text1"/>
                <w:sz w:val="22"/>
              </w:rPr>
              <w:t>農業集落排水</w:t>
            </w:r>
            <w:r>
              <w:rPr>
                <w:rFonts w:hint="eastAsia" w:ascii="HG丸ｺﾞｼｯｸM-PRO" w:hAnsi="HG丸ｺﾞｼｯｸM-PRO" w:eastAsia="HG丸ｺﾞｼｯｸM-PRO"/>
                <w:color w:val="000000" w:themeColor="text1"/>
                <w:sz w:val="22"/>
              </w:rPr>
              <w:t>関係</w:t>
            </w:r>
          </w:p>
        </w:tc>
        <w:tc>
          <w:tcPr>
            <w:tcW w:w="4793" w:type="dxa"/>
            <w:shd w:val="clear" w:color="auto" w:fill="auto"/>
            <w:vAlign w:val="center"/>
          </w:tcPr>
          <w:p>
            <w:pPr>
              <w:pStyle w:val="0"/>
              <w:spacing w:line="260" w:lineRule="exact"/>
              <w:ind w:left="220" w:hanging="220" w:hanging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※転居の際には水道・下水道・農業集落排水の中止届を忘れないでください。届けないと基本料金はずっとかかります。</w:t>
            </w:r>
          </w:p>
          <w:p>
            <w:pPr>
              <w:pStyle w:val="0"/>
              <w:spacing w:line="260" w:lineRule="exact"/>
              <w:ind w:left="210" w:left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また、常北地区の農集排利用世帯と公共下水道の井戸水等の利用世帯の方は、人員変更届の提出をお願いします。</w:t>
            </w:r>
          </w:p>
        </w:tc>
        <w:tc>
          <w:tcPr>
            <w:tcW w:w="2730" w:type="dxa"/>
            <w:shd w:val="clear" w:color="auto" w:fill="auto"/>
            <w:vAlign w:val="center"/>
          </w:tcPr>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・城里町上下水道</w:t>
            </w:r>
          </w:p>
          <w:p>
            <w:pPr>
              <w:pStyle w:val="0"/>
              <w:spacing w:line="300" w:lineRule="exact"/>
              <w:ind w:firstLine="220" w:firstLineChars="1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お客様センター</w:t>
            </w:r>
          </w:p>
          <w:p>
            <w:pPr>
              <w:pStyle w:val="0"/>
              <w:spacing w:line="300" w:lineRule="exact"/>
              <w:ind w:firstLine="1100" w:firstLineChars="5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（本庁</w:t>
            </w:r>
            <w:r>
              <w:rPr>
                <w:rFonts w:hint="eastAsia" w:asciiTheme="minorEastAsia" w:hAnsiTheme="minorEastAsia" w:eastAsiaTheme="minorEastAsia"/>
                <w:color w:val="000000" w:themeColor="text1"/>
                <w:sz w:val="22"/>
              </w:rPr>
              <w:t>1</w:t>
            </w:r>
            <w:r>
              <w:rPr>
                <w:rFonts w:hint="eastAsia" w:asciiTheme="minorEastAsia" w:hAnsiTheme="minorEastAsia" w:eastAsiaTheme="minorEastAsia"/>
                <w:color w:val="000000" w:themeColor="text1"/>
                <w:sz w:val="22"/>
              </w:rPr>
              <w:t>階）</w:t>
            </w:r>
          </w:p>
        </w:tc>
      </w:tr>
      <w:tr>
        <w:trPr>
          <w:trHeight w:val="1384" w:hRule="atLeast"/>
        </w:trPr>
        <w:tc>
          <w:tcPr>
            <w:tcW w:w="2972" w:type="dxa"/>
            <w:shd w:val="clear" w:color="auto" w:fill="auto"/>
            <w:vAlign w:val="center"/>
          </w:tcPr>
          <w:p>
            <w:pPr>
              <w:pStyle w:val="0"/>
              <w:rPr>
                <w:rFonts w:hint="default" w:ascii="HG丸ｺﾞｼｯｸM-PRO" w:hAnsi="HG丸ｺﾞｼｯｸM-PRO" w:eastAsia="HG丸ｺﾞｼｯｸM-PRO"/>
                <w:b w:val="1"/>
                <w:color w:val="000000" w:themeColor="text1"/>
                <w:sz w:val="22"/>
              </w:rPr>
            </w:pPr>
            <w:r>
              <w:rPr>
                <w:rFonts w:hint="eastAsia" w:ascii="HG丸ｺﾞｼｯｸM-PRO" w:hAnsi="HG丸ｺﾞｼｯｸM-PRO" w:eastAsia="HG丸ｺﾞｼｯｸM-PRO"/>
                <w:b w:val="1"/>
                <w:color w:val="000000" w:themeColor="text1"/>
                <w:sz w:val="22"/>
              </w:rPr>
              <w:t>妊娠中、１歳の誕生月までのお子様</w:t>
            </w:r>
            <w:r>
              <w:rPr>
                <w:rFonts w:hint="eastAsia" w:ascii="HG丸ｺﾞｼｯｸM-PRO" w:hAnsi="HG丸ｺﾞｼｯｸM-PRO" w:eastAsia="HG丸ｺﾞｼｯｸM-PRO"/>
                <w:color w:val="000000" w:themeColor="text1"/>
                <w:sz w:val="22"/>
              </w:rPr>
              <w:t>がいる方</w:t>
            </w:r>
          </w:p>
        </w:tc>
        <w:tc>
          <w:tcPr>
            <w:tcW w:w="4793" w:type="dxa"/>
            <w:shd w:val="clear" w:color="auto" w:fill="auto"/>
            <w:vAlign w:val="center"/>
          </w:tcPr>
          <w:p>
            <w:pPr>
              <w:pStyle w:val="0"/>
              <w:spacing w:line="300" w:lineRule="exact"/>
              <w:ind w:left="220" w:hanging="220" w:hangingChars="1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・母子手帳</w:t>
            </w:r>
            <w:r>
              <w:rPr>
                <w:rFonts w:hint="eastAsia" w:asciiTheme="minorEastAsia" w:hAnsiTheme="minorEastAsia" w:eastAsiaTheme="minorEastAsia"/>
                <w:color w:val="000000" w:themeColor="text1"/>
                <w:kern w:val="0"/>
                <w:sz w:val="22"/>
              </w:rPr>
              <w:t>（転入）</w:t>
            </w:r>
          </w:p>
          <w:p>
            <w:pPr>
              <w:pStyle w:val="0"/>
              <w:spacing w:line="300" w:lineRule="exact"/>
              <w:ind w:left="220" w:hanging="220" w:hangingChars="1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・妊産婦・乳児健康診査受診票綴</w:t>
            </w:r>
          </w:p>
          <w:p>
            <w:pPr>
              <w:pStyle w:val="0"/>
              <w:spacing w:line="300" w:lineRule="exact"/>
              <w:ind w:left="210" w:leftChars="100"/>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（転入・前住所地発行のもの）</w:t>
            </w:r>
          </w:p>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kern w:val="0"/>
                <w:sz w:val="22"/>
              </w:rPr>
              <w:t>マイナンバーカード又は通知カード</w:t>
            </w:r>
            <w:r>
              <w:rPr>
                <w:rFonts w:hint="eastAsia" w:asciiTheme="minorEastAsia" w:hAnsiTheme="minorEastAsia" w:eastAsiaTheme="minorEastAsia"/>
                <w:color w:val="000000" w:themeColor="text1"/>
                <w:kern w:val="0"/>
                <w:sz w:val="22"/>
              </w:rPr>
              <w:t>（転入）</w:t>
            </w:r>
          </w:p>
        </w:tc>
        <w:tc>
          <w:tcPr>
            <w:tcW w:w="2730" w:type="dxa"/>
            <w:vMerge w:val="restart"/>
            <w:shd w:val="clear" w:color="auto" w:fill="auto"/>
            <w:vAlign w:val="center"/>
          </w:tcPr>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・健康保険課（保健師）</w:t>
            </w:r>
          </w:p>
          <w:p>
            <w:pPr>
              <w:pStyle w:val="0"/>
              <w:spacing w:line="300" w:lineRule="exact"/>
              <w:ind w:left="210" w:left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pacing w:val="0"/>
                <w:w w:val="83"/>
                <w:kern w:val="0"/>
                <w:sz w:val="22"/>
                <w:fitText w:val="2200" w:id="1"/>
              </w:rPr>
              <w:t>（常北保健福祉センター</w:t>
            </w:r>
            <w:r>
              <w:rPr>
                <w:rFonts w:hint="eastAsia" w:asciiTheme="minorEastAsia" w:hAnsiTheme="minorEastAsia" w:eastAsiaTheme="minorEastAsia"/>
                <w:color w:val="000000" w:themeColor="text1"/>
                <w:spacing w:val="6"/>
                <w:w w:val="83"/>
                <w:kern w:val="0"/>
                <w:sz w:val="22"/>
                <w:fitText w:val="2200" w:id="1"/>
              </w:rPr>
              <w:t>）</w:t>
            </w:r>
          </w:p>
        </w:tc>
      </w:tr>
      <w:tr>
        <w:trPr>
          <w:trHeight w:val="756" w:hRule="atLeast"/>
        </w:trPr>
        <w:tc>
          <w:tcPr>
            <w:tcW w:w="2972" w:type="dxa"/>
            <w:shd w:val="clear" w:color="auto" w:fill="auto"/>
            <w:vAlign w:val="center"/>
          </w:tcPr>
          <w:p>
            <w:pPr>
              <w:pStyle w:val="0"/>
              <w:rPr>
                <w:rFonts w:hint="default" w:ascii="HG丸ｺﾞｼｯｸM-PRO" w:hAnsi="HG丸ｺﾞｼｯｸM-PRO" w:eastAsia="HG丸ｺﾞｼｯｸM-PRO"/>
                <w:b w:val="1"/>
                <w:color w:val="000000" w:themeColor="text1"/>
                <w:sz w:val="22"/>
              </w:rPr>
            </w:pPr>
            <w:r>
              <w:rPr>
                <w:rFonts w:hint="eastAsia" w:ascii="HG丸ｺﾞｼｯｸM-PRO" w:hAnsi="HG丸ｺﾞｼｯｸM-PRO" w:eastAsia="HG丸ｺﾞｼｯｸM-PRO"/>
                <w:b w:val="1"/>
                <w:color w:val="000000" w:themeColor="text1"/>
                <w:sz w:val="22"/>
              </w:rPr>
              <w:t>お子様の予防接種</w:t>
            </w:r>
          </w:p>
        </w:tc>
        <w:tc>
          <w:tcPr>
            <w:tcW w:w="4793" w:type="dxa"/>
            <w:shd w:val="clear" w:color="auto" w:fill="auto"/>
            <w:vAlign w:val="center"/>
          </w:tcPr>
          <w:p>
            <w:pPr>
              <w:pStyle w:val="0"/>
              <w:spacing w:line="300" w:lineRule="exact"/>
              <w:ind w:left="220" w:hanging="220" w:hangingChars="1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・母子手帳</w:t>
            </w:r>
            <w:r>
              <w:rPr>
                <w:rFonts w:hint="eastAsia" w:asciiTheme="minorEastAsia" w:hAnsiTheme="minorEastAsia" w:eastAsiaTheme="minorEastAsia"/>
                <w:color w:val="000000" w:themeColor="text1"/>
                <w:kern w:val="0"/>
                <w:sz w:val="22"/>
              </w:rPr>
              <w:t>（転入）</w:t>
            </w:r>
          </w:p>
          <w:p>
            <w:pPr>
              <w:pStyle w:val="0"/>
              <w:spacing w:line="300" w:lineRule="exact"/>
              <w:ind w:left="220" w:hanging="220" w:hangingChars="1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・予防接種予診票</w:t>
            </w:r>
          </w:p>
        </w:tc>
        <w:tc>
          <w:tcPr>
            <w:tcW w:w="2730" w:type="dxa"/>
            <w:vMerge w:val="continue"/>
            <w:shd w:val="clear" w:color="auto" w:fill="auto"/>
            <w:vAlign w:val="center"/>
          </w:tcPr>
          <w:p>
            <w:pPr>
              <w:pStyle w:val="0"/>
              <w:rPr>
                <w:rFonts w:hint="default"/>
              </w:rPr>
            </w:pPr>
          </w:p>
        </w:tc>
      </w:tr>
      <w:tr>
        <w:trPr>
          <w:trHeight w:val="360" w:hRule="atLeast"/>
        </w:trPr>
        <w:tc>
          <w:tcPr>
            <w:tcW w:w="2972" w:type="dxa"/>
            <w:shd w:val="clear" w:color="auto" w:fill="auto"/>
            <w:vAlign w:val="center"/>
          </w:tcPr>
          <w:p>
            <w:pPr>
              <w:pStyle w:val="0"/>
              <w:jc w:val="center"/>
              <w:rPr>
                <w:rFonts w:hint="default" w:asciiTheme="majorEastAsia" w:hAnsiTheme="majorEastAsia" w:eastAsiaTheme="majorEastAsia"/>
                <w:b w:val="1"/>
                <w:caps w:val="1"/>
                <w:color w:val="000000" w:themeColor="text1"/>
                <w:sz w:val="22"/>
              </w:rPr>
            </w:pPr>
            <w:r>
              <w:rPr>
                <w:rFonts w:hint="eastAsia" w:asciiTheme="majorEastAsia" w:hAnsiTheme="majorEastAsia" w:eastAsiaTheme="majorEastAsia"/>
                <w:b w:val="1"/>
                <w:caps w:val="1"/>
                <w:color w:val="000000" w:themeColor="text1"/>
                <w:sz w:val="22"/>
              </w:rPr>
              <w:t>手続きの種類</w:t>
            </w:r>
          </w:p>
        </w:tc>
        <w:tc>
          <w:tcPr>
            <w:tcW w:w="4793" w:type="dxa"/>
            <w:shd w:val="clear" w:color="auto" w:fill="auto"/>
            <w:vAlign w:val="center"/>
          </w:tcPr>
          <w:p>
            <w:pPr>
              <w:pStyle w:val="0"/>
              <w:jc w:val="center"/>
              <w:rPr>
                <w:rFonts w:hint="default" w:asciiTheme="majorEastAsia" w:hAnsiTheme="majorEastAsia" w:eastAsiaTheme="majorEastAsia"/>
                <w:b w:val="1"/>
                <w:caps w:val="1"/>
                <w:color w:val="000000" w:themeColor="text1"/>
                <w:sz w:val="22"/>
              </w:rPr>
            </w:pPr>
            <w:r>
              <w:rPr>
                <w:rFonts w:hint="eastAsia" w:asciiTheme="majorEastAsia" w:hAnsiTheme="majorEastAsia" w:eastAsiaTheme="majorEastAsia"/>
                <w:b w:val="1"/>
                <w:caps w:val="1"/>
                <w:color w:val="000000" w:themeColor="text1"/>
                <w:sz w:val="22"/>
              </w:rPr>
              <w:t>必要なもの等</w:t>
            </w:r>
          </w:p>
        </w:tc>
        <w:tc>
          <w:tcPr>
            <w:tcW w:w="2730" w:type="dxa"/>
            <w:shd w:val="clear" w:color="auto" w:fill="auto"/>
            <w:vAlign w:val="center"/>
          </w:tcPr>
          <w:p>
            <w:pPr>
              <w:pStyle w:val="0"/>
              <w:jc w:val="center"/>
              <w:rPr>
                <w:rFonts w:hint="default" w:asciiTheme="majorEastAsia" w:hAnsiTheme="majorEastAsia" w:eastAsiaTheme="majorEastAsia"/>
                <w:b w:val="1"/>
                <w:color w:val="000000" w:themeColor="text1"/>
                <w:sz w:val="22"/>
                <w:shd w:val="pct15" w:color="auto" w:fill="FFFFFF"/>
              </w:rPr>
            </w:pPr>
            <w:r>
              <w:rPr>
                <w:rFonts w:hint="eastAsia" w:asciiTheme="majorEastAsia" w:hAnsiTheme="majorEastAsia" w:eastAsiaTheme="majorEastAsia"/>
                <w:b w:val="1"/>
                <w:caps w:val="1"/>
                <w:color w:val="000000" w:themeColor="text1"/>
                <w:sz w:val="22"/>
              </w:rPr>
              <w:t>担当課</w:t>
            </w:r>
          </w:p>
        </w:tc>
      </w:tr>
      <w:tr>
        <w:trPr>
          <w:trHeight w:val="2154" w:hRule="atLeast"/>
        </w:trPr>
        <w:tc>
          <w:tcPr>
            <w:tcW w:w="2972" w:type="dxa"/>
            <w:shd w:val="clear" w:color="auto" w:fill="auto"/>
            <w:vAlign w:val="center"/>
          </w:tcPr>
          <w:p>
            <w:pPr>
              <w:pStyle w:val="0"/>
              <w:spacing w:line="340" w:lineRule="exact"/>
              <w:rPr>
                <w:rFonts w:hint="default" w:ascii="HG丸ｺﾞｼｯｸM-PRO" w:hAnsi="HG丸ｺﾞｼｯｸM-PRO" w:eastAsia="HG丸ｺﾞｼｯｸM-PRO"/>
                <w:b w:val="1"/>
                <w:color w:val="000000" w:themeColor="text1"/>
                <w:sz w:val="22"/>
              </w:rPr>
            </w:pPr>
            <w:r>
              <w:rPr>
                <w:rFonts w:hint="eastAsia" w:ascii="HG丸ｺﾞｼｯｸM-PRO" w:hAnsi="HG丸ｺﾞｼｯｸM-PRO" w:eastAsia="HG丸ｺﾞｼｯｸM-PRO"/>
                <w:b w:val="1"/>
                <w:color w:val="000000" w:themeColor="text1"/>
                <w:sz w:val="22"/>
              </w:rPr>
              <w:t>指定難病特定医療費受給者証、小児慢性特定疾病医療受給者証、先天性血液凝固因子障害等医療受給者証</w:t>
            </w:r>
            <w:r>
              <w:rPr>
                <w:rFonts w:hint="eastAsia" w:ascii="HG丸ｺﾞｼｯｸM-PRO" w:hAnsi="HG丸ｺﾞｼｯｸM-PRO" w:eastAsia="HG丸ｺﾞｼｯｸM-PRO"/>
                <w:color w:val="000000" w:themeColor="text1"/>
                <w:sz w:val="22"/>
              </w:rPr>
              <w:t>を持っている</w:t>
            </w:r>
          </w:p>
        </w:tc>
        <w:tc>
          <w:tcPr>
            <w:tcW w:w="4793" w:type="dxa"/>
            <w:tcBorders>
              <w:top w:val="none" w:color="auto" w:sz="0" w:space="0"/>
              <w:left w:val="none" w:color="auto" w:sz="0" w:space="0"/>
              <w:bottom w:val="single" w:color="auto" w:sz="4" w:space="0"/>
              <w:right w:val="none" w:color="auto" w:sz="0" w:space="0"/>
              <w:tl2br w:val="none" w:color="auto" w:sz="0" w:space="0"/>
              <w:tr2bl w:val="nil"/>
            </w:tcBorders>
            <w:shd w:val="clear" w:color="auto" w:fill="auto"/>
            <w:vAlign w:val="center"/>
          </w:tcPr>
          <w:p>
            <w:pPr>
              <w:pStyle w:val="0"/>
              <w:spacing w:line="300" w:lineRule="exact"/>
              <w:ind w:left="220" w:hanging="220" w:hangingChars="1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・指定難病特定医療費受給者証、小児慢性特定疾病医療受給者証、先天性血液凝固因子障害等医療受給者証</w:t>
            </w:r>
          </w:p>
          <w:p>
            <w:pPr>
              <w:pStyle w:val="0"/>
              <w:spacing w:line="100" w:lineRule="exact"/>
              <w:ind w:left="220" w:hanging="220" w:hangingChars="100"/>
              <w:rPr>
                <w:rFonts w:hint="default" w:ascii="HG丸ｺﾞｼｯｸM-PRO" w:hAnsi="HG丸ｺﾞｼｯｸM-PRO" w:eastAsia="HG丸ｺﾞｼｯｸM-PRO"/>
                <w:color w:val="000000" w:themeColor="text1"/>
                <w:sz w:val="22"/>
              </w:rPr>
            </w:pPr>
          </w:p>
          <w:p>
            <w:pPr>
              <w:pStyle w:val="0"/>
              <w:spacing w:line="240" w:lineRule="exact"/>
              <w:ind w:left="0" w:leftChars="0" w:hanging="180" w:hanging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18"/>
              </w:rPr>
              <w:t>※難病患者見舞金等の手続きがあります。転入した日から</w:t>
            </w:r>
            <w:r>
              <w:rPr>
                <w:rFonts w:hint="eastAsia" w:asciiTheme="minorEastAsia" w:hAnsiTheme="minorEastAsia" w:eastAsiaTheme="minorEastAsia"/>
                <w:color w:val="000000" w:themeColor="text1"/>
                <w:sz w:val="18"/>
              </w:rPr>
              <w:t>1</w:t>
            </w:r>
            <w:r>
              <w:rPr>
                <w:rFonts w:hint="eastAsia" w:asciiTheme="minorEastAsia" w:hAnsiTheme="minorEastAsia" w:eastAsiaTheme="minorEastAsia"/>
                <w:color w:val="000000" w:themeColor="text1"/>
                <w:sz w:val="18"/>
              </w:rPr>
              <w:t>か月以内に申請してください。申請が遅れると遅れた月分の手当が受けられなくなりますので、ご注意ください。</w:t>
            </w:r>
          </w:p>
        </w:tc>
        <w:tc>
          <w:tcPr>
            <w:tcW w:w="2730" w:type="dxa"/>
            <w:vMerge w:val="restart"/>
            <w:shd w:val="clear" w:color="auto" w:fill="auto"/>
            <w:vAlign w:val="center"/>
          </w:tcPr>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・福祉こども課</w:t>
            </w:r>
          </w:p>
          <w:p>
            <w:pPr>
              <w:pStyle w:val="0"/>
              <w:spacing w:line="300" w:lineRule="exact"/>
              <w:rPr>
                <w:rFonts w:hint="default"/>
                <w:color w:val="000000" w:themeColor="text1"/>
              </w:rPr>
            </w:pPr>
            <w:r>
              <w:rPr>
                <w:rFonts w:hint="eastAsia" w:ascii="HG丸ｺﾞｼｯｸM-PRO" w:hAnsi="HG丸ｺﾞｼｯｸM-PRO" w:eastAsia="HG丸ｺﾞｼｯｸM-PRO"/>
                <w:color w:val="000000" w:themeColor="text1"/>
                <w:sz w:val="22"/>
              </w:rPr>
              <w:t>　　　　　</w:t>
            </w:r>
            <w:r>
              <w:rPr>
                <w:rFonts w:hint="eastAsia" w:asciiTheme="minorEastAsia" w:hAnsiTheme="minorEastAsia" w:eastAsiaTheme="minorEastAsia"/>
                <w:color w:val="000000" w:themeColor="text1"/>
                <w:sz w:val="22"/>
              </w:rPr>
              <w:t>（本庁</w:t>
            </w:r>
            <w:r>
              <w:rPr>
                <w:rFonts w:hint="eastAsia" w:asciiTheme="minorEastAsia" w:hAnsiTheme="minorEastAsia" w:eastAsiaTheme="minorEastAsia"/>
                <w:color w:val="000000" w:themeColor="text1"/>
                <w:sz w:val="22"/>
              </w:rPr>
              <w:t>1</w:t>
            </w:r>
            <w:r>
              <w:rPr>
                <w:rFonts w:hint="eastAsia" w:asciiTheme="minorEastAsia" w:hAnsiTheme="minorEastAsia" w:eastAsiaTheme="minorEastAsia"/>
                <w:color w:val="000000" w:themeColor="text1"/>
                <w:sz w:val="22"/>
              </w:rPr>
              <w:t>階）</w:t>
            </w:r>
          </w:p>
        </w:tc>
      </w:tr>
      <w:tr>
        <w:trPr>
          <w:trHeight w:val="710" w:hRule="atLeast"/>
        </w:trPr>
        <w:tc>
          <w:tcPr>
            <w:tcW w:w="2972" w:type="dxa"/>
            <w:shd w:val="clear" w:color="auto" w:fill="auto"/>
            <w:vAlign w:val="center"/>
          </w:tcPr>
          <w:p>
            <w:pPr>
              <w:pStyle w:val="0"/>
              <w:spacing w:line="300" w:lineRule="exact"/>
              <w:rPr>
                <w:rFonts w:hint="default" w:ascii="HG丸ｺﾞｼｯｸM-PRO" w:hAnsi="HG丸ｺﾞｼｯｸM-PRO" w:eastAsia="HG丸ｺﾞｼｯｸM-PRO"/>
                <w:b w:val="1"/>
                <w:color w:val="000000" w:themeColor="text1"/>
                <w:sz w:val="22"/>
              </w:rPr>
            </w:pPr>
            <w:r>
              <w:rPr>
                <w:rFonts w:hint="eastAsia" w:ascii="HG丸ｺﾞｼｯｸM-PRO" w:hAnsi="HG丸ｺﾞｼｯｸM-PRO" w:eastAsia="HG丸ｺﾞｼｯｸM-PRO"/>
                <w:b w:val="1"/>
                <w:color w:val="000000" w:themeColor="text1"/>
                <w:sz w:val="22"/>
              </w:rPr>
              <w:t>身体障害者手帳</w:t>
            </w:r>
            <w:r>
              <w:rPr>
                <w:rFonts w:hint="eastAsia" w:ascii="HG丸ｺﾞｼｯｸM-PRO" w:hAnsi="HG丸ｺﾞｼｯｸM-PRO" w:eastAsia="HG丸ｺﾞｼｯｸM-PRO"/>
                <w:color w:val="000000" w:themeColor="text1"/>
                <w:sz w:val="22"/>
              </w:rPr>
              <w:t>を</w:t>
            </w:r>
          </w:p>
          <w:p>
            <w:pPr>
              <w:pStyle w:val="0"/>
              <w:spacing w:line="300" w:lineRule="exact"/>
              <w:rPr>
                <w:rFonts w:hint="default" w:ascii="HG丸ｺﾞｼｯｸM-PRO" w:hAnsi="HG丸ｺﾞｼｯｸM-PRO" w:eastAsia="HG丸ｺﾞｼｯｸM-PRO"/>
                <w:b w:val="1"/>
                <w:color w:val="000000" w:themeColor="text1"/>
                <w:sz w:val="22"/>
              </w:rPr>
            </w:pPr>
            <w:r>
              <w:rPr>
                <w:rFonts w:hint="eastAsia" w:ascii="HG丸ｺﾞｼｯｸM-PRO" w:hAnsi="HG丸ｺﾞｼｯｸM-PRO" w:eastAsia="HG丸ｺﾞｼｯｸM-PRO"/>
                <w:color w:val="000000" w:themeColor="text1"/>
                <w:sz w:val="22"/>
              </w:rPr>
              <w:t>持っている</w:t>
            </w:r>
          </w:p>
        </w:tc>
        <w:tc>
          <w:tcPr>
            <w:tcW w:w="4793" w:type="dxa"/>
            <w:tcBorders>
              <w:top w:val="none" w:color="auto" w:sz="0" w:space="0"/>
              <w:left w:val="none" w:color="auto" w:sz="0" w:space="0"/>
              <w:bottom w:val="single" w:color="auto" w:sz="4" w:space="0"/>
              <w:right w:val="none" w:color="auto" w:sz="0" w:space="0"/>
              <w:tl2br w:val="none" w:color="auto" w:sz="0" w:space="0"/>
              <w:tr2bl w:val="nil"/>
            </w:tcBorders>
            <w:shd w:val="clear" w:color="auto" w:fill="auto"/>
            <w:vAlign w:val="center"/>
          </w:tcPr>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・身体障害者手帳</w:t>
            </w:r>
          </w:p>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kern w:val="0"/>
                <w:sz w:val="22"/>
              </w:rPr>
              <w:t>マイナンバーカード又は通知カード</w:t>
            </w:r>
          </w:p>
        </w:tc>
        <w:tc>
          <w:tcPr>
            <w:tcW w:w="2730" w:type="dxa"/>
            <w:vMerge w:val="continue"/>
            <w:shd w:val="clear" w:color="auto" w:fill="auto"/>
            <w:vAlign w:val="center"/>
          </w:tcPr>
          <w:p>
            <w:pPr>
              <w:pStyle w:val="0"/>
              <w:rPr>
                <w:rFonts w:hint="eastAsia"/>
              </w:rPr>
            </w:pPr>
          </w:p>
        </w:tc>
      </w:tr>
      <w:tr>
        <w:trPr>
          <w:trHeight w:val="1040" w:hRule="atLeast"/>
        </w:trPr>
        <w:tc>
          <w:tcPr>
            <w:tcW w:w="2972" w:type="dxa"/>
            <w:shd w:val="clear" w:color="auto" w:fill="auto"/>
            <w:vAlign w:val="center"/>
          </w:tcPr>
          <w:p>
            <w:pPr>
              <w:pStyle w:val="0"/>
              <w:spacing w:line="300" w:lineRule="exact"/>
              <w:rPr>
                <w:rFonts w:hint="eastAsia"/>
                <w:color w:val="000000" w:themeColor="text1"/>
              </w:rPr>
            </w:pPr>
            <w:r>
              <w:rPr>
                <w:rFonts w:hint="eastAsia" w:ascii="HG丸ｺﾞｼｯｸM-PRO" w:hAnsi="HG丸ｺﾞｼｯｸM-PRO" w:eastAsia="HG丸ｺﾞｼｯｸM-PRO"/>
                <w:b w:val="1"/>
                <w:color w:val="000000" w:themeColor="text1"/>
                <w:sz w:val="22"/>
              </w:rPr>
              <w:t>障害者手帳</w:t>
            </w:r>
            <w:r>
              <w:rPr>
                <w:rFonts w:hint="eastAsia" w:ascii="HG丸ｺﾞｼｯｸM-PRO" w:hAnsi="HG丸ｺﾞｼｯｸM-PRO" w:eastAsia="HG丸ｺﾞｼｯｸM-PRO"/>
                <w:color w:val="000000" w:themeColor="text1"/>
                <w:sz w:val="22"/>
              </w:rPr>
              <w:t>を持っている</w:t>
            </w:r>
          </w:p>
          <w:p>
            <w:pPr>
              <w:pStyle w:val="0"/>
              <w:spacing w:line="300" w:lineRule="exact"/>
              <w:rPr>
                <w:rFonts w:hint="eastAsia"/>
                <w:color w:val="000000" w:themeColor="text1"/>
              </w:rPr>
            </w:pPr>
            <w:r>
              <w:rPr>
                <w:rFonts w:hint="eastAsia" w:ascii="HG丸ｺﾞｼｯｸM-PRO" w:hAnsi="HG丸ｺﾞｼｯｸM-PRO" w:eastAsia="HG丸ｺﾞｼｯｸM-PRO"/>
                <w:color w:val="000000" w:themeColor="text1"/>
                <w:sz w:val="22"/>
              </w:rPr>
              <w:t>（精神、療育）</w:t>
            </w:r>
          </w:p>
        </w:tc>
        <w:tc>
          <w:tcPr>
            <w:tcW w:w="4793" w:type="dxa"/>
            <w:tcBorders>
              <w:top w:val="none" w:color="auto" w:sz="0" w:space="0"/>
              <w:left w:val="none" w:color="auto" w:sz="0" w:space="0"/>
              <w:bottom w:val="single" w:color="auto" w:sz="4" w:space="0"/>
              <w:right w:val="none" w:color="auto" w:sz="0" w:space="0"/>
              <w:tl2br w:val="none" w:color="auto" w:sz="0" w:space="0"/>
              <w:tr2bl w:val="nil"/>
            </w:tcBorders>
            <w:shd w:val="clear" w:color="auto" w:fill="auto"/>
            <w:vAlign w:val="center"/>
          </w:tcPr>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・障害者手帳</w:t>
            </w:r>
          </w:p>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kern w:val="0"/>
                <w:sz w:val="22"/>
              </w:rPr>
              <w:t>マイナンバーカード又は通知カード</w:t>
            </w:r>
          </w:p>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・顔写真</w:t>
            </w:r>
            <w:r>
              <w:rPr>
                <w:rFonts w:hint="eastAsia" w:ascii="HG丸ｺﾞｼｯｸM-PRO" w:hAnsi="HG丸ｺﾞｼｯｸM-PRO" w:eastAsia="HG丸ｺﾞｼｯｸM-PRO"/>
                <w:color w:val="000000" w:themeColor="text1"/>
                <w:sz w:val="22"/>
              </w:rPr>
              <w:t>1</w:t>
            </w:r>
            <w:r>
              <w:rPr>
                <w:rFonts w:hint="eastAsia" w:ascii="HG丸ｺﾞｼｯｸM-PRO" w:hAnsi="HG丸ｺﾞｼｯｸM-PRO" w:eastAsia="HG丸ｺﾞｼｯｸM-PRO"/>
                <w:color w:val="000000" w:themeColor="text1"/>
                <w:sz w:val="22"/>
              </w:rPr>
              <w:t>枚</w:t>
            </w:r>
            <w:r>
              <w:rPr>
                <w:rFonts w:hint="eastAsia" w:ascii="HG丸ｺﾞｼｯｸM-PRO" w:hAnsi="HG丸ｺﾞｼｯｸM-PRO" w:eastAsia="HG丸ｺﾞｼｯｸM-PRO"/>
                <w:color w:val="000000" w:themeColor="text1"/>
                <w:spacing w:val="1"/>
                <w:w w:val="66"/>
                <w:sz w:val="20"/>
                <w:fitText w:val="1600" w:id="2"/>
              </w:rPr>
              <w:t>（たて</w:t>
            </w:r>
            <w:r>
              <w:rPr>
                <w:rFonts w:hint="eastAsia" w:ascii="HG丸ｺﾞｼｯｸM-PRO" w:hAnsi="HG丸ｺﾞｼｯｸM-PRO" w:eastAsia="HG丸ｺﾞｼｯｸM-PRO"/>
                <w:color w:val="000000" w:themeColor="text1"/>
                <w:spacing w:val="1"/>
                <w:w w:val="66"/>
                <w:sz w:val="20"/>
                <w:fitText w:val="1600" w:id="2"/>
              </w:rPr>
              <w:t>4cm</w:t>
            </w:r>
            <w:r>
              <w:rPr>
                <w:rFonts w:hint="eastAsia" w:ascii="HG丸ｺﾞｼｯｸM-PRO" w:hAnsi="HG丸ｺﾞｼｯｸM-PRO" w:eastAsia="HG丸ｺﾞｼｯｸM-PRO"/>
                <w:color w:val="000000" w:themeColor="text1"/>
                <w:spacing w:val="1"/>
                <w:w w:val="66"/>
                <w:sz w:val="20"/>
                <w:fitText w:val="1600" w:id="2"/>
              </w:rPr>
              <w:t>、よこ</w:t>
            </w:r>
            <w:r>
              <w:rPr>
                <w:rFonts w:hint="eastAsia" w:ascii="HG丸ｺﾞｼｯｸM-PRO" w:hAnsi="HG丸ｺﾞｼｯｸM-PRO" w:eastAsia="HG丸ｺﾞｼｯｸM-PRO"/>
                <w:color w:val="000000" w:themeColor="text1"/>
                <w:spacing w:val="1"/>
                <w:w w:val="66"/>
                <w:sz w:val="20"/>
                <w:fitText w:val="1600" w:id="2"/>
              </w:rPr>
              <w:t>3cm</w:t>
            </w:r>
            <w:r>
              <w:rPr>
                <w:rFonts w:hint="eastAsia" w:ascii="HG丸ｺﾞｼｯｸM-PRO" w:hAnsi="HG丸ｺﾞｼｯｸM-PRO" w:eastAsia="HG丸ｺﾞｼｯｸM-PRO"/>
                <w:color w:val="000000" w:themeColor="text1"/>
                <w:spacing w:val="2"/>
                <w:w w:val="66"/>
                <w:sz w:val="20"/>
                <w:fitText w:val="1600" w:id="2"/>
              </w:rPr>
              <w:t>）</w:t>
            </w:r>
            <w:r>
              <w:rPr>
                <w:rFonts w:hint="eastAsia" w:asciiTheme="minorEastAsia" w:hAnsiTheme="minorEastAsia" w:eastAsiaTheme="minorEastAsia"/>
                <w:color w:val="000000" w:themeColor="text1"/>
                <w:spacing w:val="1"/>
                <w:w w:val="77"/>
                <w:kern w:val="0"/>
                <w:sz w:val="22"/>
                <w:fitText w:val="1540" w:id="3"/>
              </w:rPr>
              <w:t>（県外からの転入</w:t>
            </w:r>
            <w:r>
              <w:rPr>
                <w:rFonts w:hint="eastAsia" w:asciiTheme="minorEastAsia" w:hAnsiTheme="minorEastAsia" w:eastAsiaTheme="minorEastAsia"/>
                <w:color w:val="000000" w:themeColor="text1"/>
                <w:spacing w:val="3"/>
                <w:w w:val="77"/>
                <w:kern w:val="0"/>
                <w:sz w:val="22"/>
                <w:fitText w:val="1540" w:id="3"/>
              </w:rPr>
              <w:t>）</w:t>
            </w:r>
          </w:p>
        </w:tc>
        <w:tc>
          <w:tcPr>
            <w:tcW w:w="2730" w:type="dxa"/>
            <w:vMerge w:val="continue"/>
            <w:shd w:val="clear" w:color="auto" w:fill="auto"/>
            <w:vAlign w:val="center"/>
          </w:tcPr>
          <w:p>
            <w:pPr>
              <w:pStyle w:val="0"/>
              <w:rPr>
                <w:rFonts w:hint="eastAsia"/>
              </w:rPr>
            </w:pPr>
          </w:p>
        </w:tc>
      </w:tr>
      <w:tr>
        <w:trPr>
          <w:trHeight w:val="1039" w:hRule="atLeast"/>
        </w:trPr>
        <w:tc>
          <w:tcPr>
            <w:tcW w:w="2972" w:type="dxa"/>
            <w:shd w:val="clear" w:color="auto" w:fill="auto"/>
            <w:vAlign w:val="center"/>
          </w:tcPr>
          <w:p>
            <w:pPr>
              <w:pStyle w:val="0"/>
              <w:spacing w:line="320" w:lineRule="exact"/>
              <w:rPr>
                <w:rFonts w:hint="default" w:ascii="HG丸ｺﾞｼｯｸM-PRO" w:hAnsi="HG丸ｺﾞｼｯｸM-PRO" w:eastAsia="HG丸ｺﾞｼｯｸM-PRO"/>
                <w:b w:val="1"/>
                <w:color w:val="000000" w:themeColor="text1"/>
                <w:sz w:val="22"/>
              </w:rPr>
            </w:pPr>
            <w:r>
              <w:rPr>
                <w:rFonts w:hint="eastAsia" w:ascii="HG丸ｺﾞｼｯｸM-PRO" w:hAnsi="HG丸ｺﾞｼｯｸM-PRO" w:eastAsia="HG丸ｺﾞｼｯｸM-PRO"/>
                <w:b w:val="1"/>
                <w:color w:val="000000" w:themeColor="text1"/>
                <w:sz w:val="22"/>
              </w:rPr>
              <w:t>自立支援医療（更生・育成・精神通院）受給者証</w:t>
            </w:r>
            <w:r>
              <w:rPr>
                <w:rFonts w:hint="eastAsia" w:ascii="HG丸ｺﾞｼｯｸM-PRO" w:hAnsi="HG丸ｺﾞｼｯｸM-PRO" w:eastAsia="HG丸ｺﾞｼｯｸM-PRO"/>
                <w:color w:val="000000" w:themeColor="text1"/>
                <w:sz w:val="22"/>
              </w:rPr>
              <w:t>を</w:t>
            </w:r>
          </w:p>
          <w:p>
            <w:pPr>
              <w:pStyle w:val="0"/>
              <w:spacing w:line="320" w:lineRule="exact"/>
              <w:rPr>
                <w:rFonts w:hint="default" w:ascii="HG丸ｺﾞｼｯｸM-PRO" w:hAnsi="HG丸ｺﾞｼｯｸM-PRO" w:eastAsia="HG丸ｺﾞｼｯｸM-PRO"/>
                <w:b w:val="1"/>
                <w:color w:val="000000" w:themeColor="text1"/>
                <w:sz w:val="22"/>
              </w:rPr>
            </w:pPr>
            <w:r>
              <w:rPr>
                <w:rFonts w:hint="eastAsia" w:ascii="HG丸ｺﾞｼｯｸM-PRO" w:hAnsi="HG丸ｺﾞｼｯｸM-PRO" w:eastAsia="HG丸ｺﾞｼｯｸM-PRO"/>
                <w:color w:val="000000" w:themeColor="text1"/>
                <w:sz w:val="22"/>
              </w:rPr>
              <w:t>持っている</w:t>
            </w:r>
          </w:p>
        </w:tc>
        <w:tc>
          <w:tcPr>
            <w:tcW w:w="4793" w:type="dxa"/>
            <w:tcBorders>
              <w:top w:val="none" w:color="auto" w:sz="0" w:space="0"/>
              <w:left w:val="none" w:color="auto" w:sz="0" w:space="0"/>
              <w:bottom w:val="single" w:color="auto" w:sz="4" w:space="0"/>
              <w:right w:val="none" w:color="auto" w:sz="0" w:space="0"/>
              <w:tl2br w:val="none" w:color="auto" w:sz="0" w:space="0"/>
              <w:tr2bl w:val="nil"/>
            </w:tcBorders>
            <w:shd w:val="clear" w:color="auto" w:fill="auto"/>
            <w:vAlign w:val="center"/>
          </w:tcPr>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・受給者証</w:t>
            </w:r>
          </w:p>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kern w:val="0"/>
                <w:sz w:val="22"/>
              </w:rPr>
              <w:t>マイナンバーカード又は通知カード</w:t>
            </w:r>
          </w:p>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kern w:val="0"/>
                <w:sz w:val="22"/>
              </w:rPr>
              <w:t>・健康保険証</w:t>
            </w:r>
          </w:p>
        </w:tc>
        <w:tc>
          <w:tcPr>
            <w:tcW w:w="2730" w:type="dxa"/>
            <w:vMerge w:val="continue"/>
            <w:shd w:val="clear" w:color="auto" w:fill="auto"/>
            <w:vAlign w:val="center"/>
          </w:tcPr>
          <w:p>
            <w:pPr>
              <w:pStyle w:val="0"/>
              <w:rPr>
                <w:rFonts w:hint="eastAsia"/>
              </w:rPr>
            </w:pPr>
          </w:p>
        </w:tc>
      </w:tr>
      <w:tr>
        <w:trPr>
          <w:trHeight w:val="2211" w:hRule="atLeast"/>
        </w:trPr>
        <w:tc>
          <w:tcPr>
            <w:tcW w:w="2972" w:type="dxa"/>
            <w:shd w:val="clear" w:color="auto" w:fill="auto"/>
            <w:vAlign w:val="center"/>
          </w:tcPr>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b w:val="1"/>
                <w:color w:val="000000" w:themeColor="text1"/>
                <w:sz w:val="22"/>
              </w:rPr>
              <w:t>児童手当</w:t>
            </w:r>
            <w:r>
              <w:rPr>
                <w:rFonts w:hint="eastAsia" w:ascii="HG丸ｺﾞｼｯｸM-PRO" w:hAnsi="HG丸ｺﾞｼｯｸM-PRO" w:eastAsia="HG丸ｺﾞｼｯｸM-PRO"/>
                <w:color w:val="000000" w:themeColor="text1"/>
                <w:sz w:val="22"/>
              </w:rPr>
              <w:t>を受けている</w:t>
            </w:r>
          </w:p>
        </w:tc>
        <w:tc>
          <w:tcPr>
            <w:tcW w:w="4793" w:type="dxa"/>
            <w:shd w:val="clear" w:color="auto" w:fill="auto"/>
            <w:vAlign w:val="center"/>
          </w:tcPr>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・住民異動届出書</w:t>
            </w:r>
            <w:r>
              <w:rPr>
                <w:rFonts w:hint="eastAsia" w:asciiTheme="minorEastAsia" w:hAnsiTheme="minorEastAsia" w:eastAsiaTheme="minorEastAsia"/>
                <w:color w:val="000000" w:themeColor="text1"/>
                <w:sz w:val="22"/>
              </w:rPr>
              <w:t>（転入・転居届出時に配布）</w:t>
            </w:r>
          </w:p>
          <w:p>
            <w:pPr>
              <w:pStyle w:val="0"/>
              <w:spacing w:line="300" w:lineRule="exact"/>
              <w:ind w:left="220" w:hanging="220" w:hangingChars="1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・請求者名義の通帳またはキャッシュカードの写し</w:t>
            </w:r>
            <w:r>
              <w:rPr>
                <w:rFonts w:hint="eastAsia" w:asciiTheme="minorEastAsia" w:hAnsiTheme="minorEastAsia" w:eastAsiaTheme="minorEastAsia"/>
                <w:color w:val="000000" w:themeColor="text1"/>
                <w:kern w:val="0"/>
                <w:sz w:val="22"/>
              </w:rPr>
              <w:t>（転入）</w:t>
            </w:r>
          </w:p>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kern w:val="0"/>
                <w:sz w:val="22"/>
              </w:rPr>
              <w:t>マイナンバーカード又は通知カード</w:t>
            </w:r>
            <w:r>
              <w:rPr>
                <w:rFonts w:hint="eastAsia" w:asciiTheme="minorEastAsia" w:hAnsiTheme="minorEastAsia" w:eastAsiaTheme="minorEastAsia"/>
                <w:color w:val="000000" w:themeColor="text1"/>
                <w:kern w:val="0"/>
                <w:sz w:val="22"/>
              </w:rPr>
              <w:t>（転入）</w:t>
            </w:r>
          </w:p>
          <w:p>
            <w:pPr>
              <w:pStyle w:val="0"/>
              <w:spacing w:line="100" w:lineRule="exact"/>
              <w:ind w:left="220" w:hanging="220" w:hangingChars="100"/>
              <w:rPr>
                <w:rFonts w:hint="default" w:ascii="HG丸ｺﾞｼｯｸM-PRO" w:hAnsi="HG丸ｺﾞｼｯｸM-PRO" w:eastAsia="HG丸ｺﾞｼｯｸM-PRO"/>
                <w:color w:val="000000" w:themeColor="text1"/>
                <w:sz w:val="22"/>
              </w:rPr>
            </w:pPr>
          </w:p>
          <w:p>
            <w:pPr>
              <w:pStyle w:val="0"/>
              <w:spacing w:line="240" w:lineRule="exact"/>
              <w:ind w:left="180" w:hanging="180" w:hangingChars="100"/>
              <w:rPr>
                <w:rFonts w:hint="default" w:ascii="HG丸ｺﾞｼｯｸM-PRO" w:hAnsi="HG丸ｺﾞｼｯｸM-PRO" w:eastAsia="HG丸ｺﾞｼｯｸM-PRO"/>
                <w:color w:val="000000" w:themeColor="text1"/>
                <w:sz w:val="22"/>
              </w:rPr>
            </w:pPr>
            <w:r>
              <w:rPr>
                <w:rFonts w:hint="eastAsia" w:asciiTheme="minorEastAsia" w:hAnsiTheme="minorEastAsia" w:eastAsiaTheme="minorEastAsia"/>
                <w:color w:val="000000" w:themeColor="text1"/>
                <w:kern w:val="0"/>
                <w:sz w:val="18"/>
              </w:rPr>
              <w:t>※転入した日の翌日から</w:t>
            </w:r>
            <w:r>
              <w:rPr>
                <w:rFonts w:hint="eastAsia" w:asciiTheme="minorEastAsia" w:hAnsiTheme="minorEastAsia" w:eastAsiaTheme="minorEastAsia"/>
                <w:color w:val="000000" w:themeColor="text1"/>
                <w:kern w:val="0"/>
                <w:sz w:val="18"/>
              </w:rPr>
              <w:t>15</w:t>
            </w:r>
            <w:r>
              <w:rPr>
                <w:rFonts w:hint="eastAsia" w:asciiTheme="minorEastAsia" w:hAnsiTheme="minorEastAsia" w:eastAsiaTheme="minorEastAsia"/>
                <w:color w:val="000000" w:themeColor="text1"/>
                <w:kern w:val="0"/>
                <w:sz w:val="18"/>
              </w:rPr>
              <w:t>日以内に申請してください。申請が遅れると遅れた月分の手当を受けられなくなりますので、ご注意ください。</w:t>
            </w:r>
          </w:p>
        </w:tc>
        <w:tc>
          <w:tcPr>
            <w:tcW w:w="2730" w:type="dxa"/>
            <w:vMerge w:val="continue"/>
            <w:shd w:val="clear" w:color="auto" w:fill="auto"/>
            <w:vAlign w:val="center"/>
          </w:tcPr>
          <w:p>
            <w:pPr>
              <w:pStyle w:val="0"/>
              <w:rPr>
                <w:rFonts w:hint="eastAsia"/>
              </w:rPr>
            </w:pPr>
          </w:p>
        </w:tc>
      </w:tr>
      <w:tr>
        <w:trPr>
          <w:trHeight w:val="1970" w:hRule="atLeast"/>
        </w:trPr>
        <w:tc>
          <w:tcPr>
            <w:tcW w:w="2972" w:type="dxa"/>
            <w:shd w:val="clear" w:color="auto" w:fill="auto"/>
            <w:vAlign w:val="center"/>
          </w:tcPr>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b w:val="1"/>
                <w:color w:val="000000" w:themeColor="text1"/>
                <w:sz w:val="22"/>
              </w:rPr>
              <w:t>児童扶養手当、特別児童扶養手当</w:t>
            </w:r>
            <w:r>
              <w:rPr>
                <w:rFonts w:hint="eastAsia" w:ascii="HG丸ｺﾞｼｯｸM-PRO" w:hAnsi="HG丸ｺﾞｼｯｸM-PRO" w:eastAsia="HG丸ｺﾞｼｯｸM-PRO"/>
                <w:color w:val="000000" w:themeColor="text1"/>
                <w:sz w:val="22"/>
              </w:rPr>
              <w:t>を受けている</w:t>
            </w:r>
          </w:p>
        </w:tc>
        <w:tc>
          <w:tcPr>
            <w:tcW w:w="4793" w:type="dxa"/>
            <w:shd w:val="clear" w:color="auto" w:fill="auto"/>
            <w:vAlign w:val="center"/>
          </w:tcPr>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・住民異動届出書</w:t>
            </w:r>
            <w:r>
              <w:rPr>
                <w:rFonts w:hint="eastAsia" w:asciiTheme="minorEastAsia" w:hAnsiTheme="minorEastAsia" w:eastAsiaTheme="minorEastAsia"/>
                <w:color w:val="000000" w:themeColor="text1"/>
                <w:sz w:val="22"/>
              </w:rPr>
              <w:t>（転入・転居届出時に配布）</w:t>
            </w:r>
          </w:p>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・手当証書</w:t>
            </w:r>
          </w:p>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kern w:val="0"/>
                <w:sz w:val="22"/>
              </w:rPr>
              <w:t>マイナンバーカード又は通知カード</w:t>
            </w:r>
            <w:r>
              <w:rPr>
                <w:rFonts w:hint="eastAsia" w:asciiTheme="minorEastAsia" w:hAnsiTheme="minorEastAsia" w:eastAsiaTheme="minorEastAsia"/>
                <w:color w:val="000000" w:themeColor="text1"/>
                <w:kern w:val="0"/>
                <w:sz w:val="22"/>
              </w:rPr>
              <w:t>（転入）</w:t>
            </w:r>
          </w:p>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・請求者名義の通帳</w:t>
            </w:r>
            <w:r>
              <w:rPr>
                <w:rFonts w:hint="eastAsia" w:asciiTheme="minorEastAsia" w:hAnsiTheme="minorEastAsia" w:eastAsiaTheme="minorEastAsia"/>
                <w:color w:val="000000" w:themeColor="text1"/>
                <w:kern w:val="0"/>
                <w:sz w:val="22"/>
              </w:rPr>
              <w:t>（県外からの転入）</w:t>
            </w:r>
          </w:p>
          <w:p>
            <w:pPr>
              <w:pStyle w:val="0"/>
              <w:spacing w:line="100" w:lineRule="exact"/>
              <w:ind w:left="220" w:hanging="220" w:hangingChars="100"/>
              <w:rPr>
                <w:rFonts w:hint="default" w:ascii="HG丸ｺﾞｼｯｸM-PRO" w:hAnsi="HG丸ｺﾞｼｯｸM-PRO" w:eastAsia="HG丸ｺﾞｼｯｸM-PRO"/>
                <w:color w:val="000000" w:themeColor="text1"/>
                <w:sz w:val="22"/>
              </w:rPr>
            </w:pPr>
          </w:p>
          <w:p>
            <w:pPr>
              <w:pStyle w:val="0"/>
              <w:spacing w:line="240" w:lineRule="exact"/>
              <w:ind w:left="180" w:hanging="180" w:hangingChars="100"/>
              <w:rPr>
                <w:rFonts w:hint="default" w:ascii="HG丸ｺﾞｼｯｸM-PRO" w:hAnsi="HG丸ｺﾞｼｯｸM-PRO" w:eastAsia="HG丸ｺﾞｼｯｸM-PRO"/>
                <w:color w:val="000000" w:themeColor="text1"/>
                <w:sz w:val="22"/>
              </w:rPr>
            </w:pPr>
            <w:r>
              <w:rPr>
                <w:rFonts w:hint="eastAsia" w:asciiTheme="minorEastAsia" w:hAnsiTheme="minorEastAsia" w:eastAsiaTheme="minorEastAsia"/>
                <w:color w:val="000000" w:themeColor="text1"/>
                <w:kern w:val="0"/>
                <w:sz w:val="18"/>
              </w:rPr>
              <w:t>※手当の支払いに支障をきたしますので、すみやかに手続きしてください。</w:t>
            </w:r>
          </w:p>
        </w:tc>
        <w:tc>
          <w:tcPr>
            <w:tcW w:w="2730" w:type="dxa"/>
            <w:vMerge w:val="continue"/>
            <w:shd w:val="clear" w:color="auto" w:fill="auto"/>
            <w:vAlign w:val="center"/>
          </w:tcPr>
          <w:p>
            <w:pPr>
              <w:pStyle w:val="0"/>
              <w:rPr>
                <w:rFonts w:hint="eastAsia"/>
              </w:rPr>
            </w:pPr>
          </w:p>
        </w:tc>
      </w:tr>
      <w:tr>
        <w:trPr>
          <w:trHeight w:val="1304" w:hRule="atLeast"/>
        </w:trPr>
        <w:tc>
          <w:tcPr>
            <w:tcW w:w="2972" w:type="dxa"/>
            <w:shd w:val="clear" w:color="auto" w:fill="auto"/>
            <w:vAlign w:val="center"/>
          </w:tcPr>
          <w:p>
            <w:pPr>
              <w:pStyle w:val="0"/>
              <w:spacing w:line="300" w:lineRule="exact"/>
              <w:rPr>
                <w:rFonts w:hint="default" w:ascii="HG丸ｺﾞｼｯｸM-PRO" w:hAnsi="HG丸ｺﾞｼｯｸM-PRO" w:eastAsia="HG丸ｺﾞｼｯｸM-PRO"/>
                <w:b w:val="1"/>
                <w:color w:val="000000" w:themeColor="text1"/>
                <w:sz w:val="22"/>
              </w:rPr>
            </w:pPr>
            <w:r>
              <w:rPr>
                <w:rFonts w:hint="eastAsia" w:ascii="HG丸ｺﾞｼｯｸM-PRO" w:hAnsi="HG丸ｺﾞｼｯｸM-PRO" w:eastAsia="HG丸ｺﾞｼｯｸM-PRO"/>
                <w:b w:val="1"/>
                <w:color w:val="000000" w:themeColor="text1"/>
                <w:sz w:val="22"/>
              </w:rPr>
              <w:t>保育所・認定こども園</w:t>
            </w:r>
            <w:r>
              <w:rPr>
                <w:rFonts w:hint="eastAsia" w:ascii="HG丸ｺﾞｼｯｸM-PRO" w:hAnsi="HG丸ｺﾞｼｯｸM-PRO" w:eastAsia="HG丸ｺﾞｼｯｸM-PRO"/>
                <w:color w:val="000000" w:themeColor="text1"/>
                <w:sz w:val="22"/>
              </w:rPr>
              <w:t>に</w:t>
            </w:r>
          </w:p>
          <w:p>
            <w:pPr>
              <w:pStyle w:val="0"/>
              <w:spacing w:line="300" w:lineRule="exact"/>
              <w:rPr>
                <w:rFonts w:hint="default" w:ascii="HG丸ｺﾞｼｯｸM-PRO" w:hAnsi="HG丸ｺﾞｼｯｸM-PRO" w:eastAsia="HG丸ｺﾞｼｯｸM-PRO"/>
                <w:b w:val="1"/>
                <w:color w:val="000000" w:themeColor="text1"/>
                <w:sz w:val="22"/>
              </w:rPr>
            </w:pPr>
            <w:bookmarkStart w:id="0" w:name="_GoBack"/>
            <w:bookmarkEnd w:id="0"/>
            <w:r>
              <w:rPr>
                <w:rFonts w:hint="eastAsia" w:ascii="HG丸ｺﾞｼｯｸM-PRO" w:hAnsi="HG丸ｺﾞｼｯｸM-PRO" w:eastAsia="HG丸ｺﾞｼｯｸM-PRO"/>
                <w:color w:val="000000" w:themeColor="text1"/>
                <w:sz w:val="22"/>
              </w:rPr>
              <w:t>通園している</w:t>
            </w:r>
          </w:p>
        </w:tc>
        <w:tc>
          <w:tcPr>
            <w:tcW w:w="4793" w:type="dxa"/>
            <w:shd w:val="clear" w:color="auto" w:fill="auto"/>
            <w:vAlign w:val="center"/>
          </w:tcPr>
          <w:p>
            <w:pPr>
              <w:pStyle w:val="0"/>
              <w:spacing w:line="280" w:lineRule="exact"/>
              <w:ind w:left="220" w:hanging="220" w:hanging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※転入の際に、城里町外の保育施設を利用している、または城里町外から町内の施設を利用しており、引き続き通園希望の場合は申請が必要です。</w:t>
            </w:r>
          </w:p>
        </w:tc>
        <w:tc>
          <w:tcPr>
            <w:tcW w:w="2730" w:type="dxa"/>
            <w:vMerge w:val="continue"/>
            <w:shd w:val="clear" w:color="auto" w:fill="auto"/>
            <w:vAlign w:val="center"/>
          </w:tcPr>
          <w:p>
            <w:pPr>
              <w:pStyle w:val="0"/>
              <w:rPr>
                <w:rFonts w:hint="eastAsia"/>
              </w:rPr>
            </w:pPr>
          </w:p>
        </w:tc>
      </w:tr>
      <w:tr>
        <w:trPr>
          <w:trHeight w:val="570" w:hRule="atLeast"/>
        </w:trPr>
        <w:tc>
          <w:tcPr>
            <w:tcW w:w="2972" w:type="dxa"/>
            <w:shd w:val="clear" w:color="auto" w:fill="auto"/>
            <w:vAlign w:val="center"/>
          </w:tcPr>
          <w:p>
            <w:pPr>
              <w:pStyle w:val="0"/>
              <w:spacing w:line="300" w:lineRule="exact"/>
              <w:rPr>
                <w:rFonts w:hint="default" w:ascii="HG丸ｺﾞｼｯｸM-PRO" w:hAnsi="HG丸ｺﾞｼｯｸM-PRO" w:eastAsia="HG丸ｺﾞｼｯｸM-PRO"/>
                <w:b w:val="1"/>
                <w:color w:val="000000" w:themeColor="text1"/>
                <w:sz w:val="22"/>
              </w:rPr>
            </w:pPr>
            <w:r>
              <w:rPr>
                <w:rFonts w:hint="eastAsia" w:ascii="HG丸ｺﾞｼｯｸM-PRO" w:hAnsi="HG丸ｺﾞｼｯｸM-PRO" w:eastAsia="HG丸ｺﾞｼｯｸM-PRO"/>
                <w:b w:val="1"/>
                <w:color w:val="000000" w:themeColor="text1"/>
                <w:spacing w:val="6"/>
                <w:w w:val="95"/>
                <w:kern w:val="0"/>
                <w:sz w:val="22"/>
                <w:fitText w:val="2651" w:id="4"/>
              </w:rPr>
              <w:t>公立幼稚園</w:t>
            </w:r>
            <w:r>
              <w:rPr>
                <w:rFonts w:hint="eastAsia" w:ascii="HG丸ｺﾞｼｯｸM-PRO" w:hAnsi="HG丸ｺﾞｼｯｸM-PRO" w:eastAsia="HG丸ｺﾞｼｯｸM-PRO"/>
                <w:color w:val="000000" w:themeColor="text1"/>
                <w:spacing w:val="6"/>
                <w:w w:val="95"/>
                <w:kern w:val="0"/>
                <w:sz w:val="22"/>
                <w:fitText w:val="2651" w:id="4"/>
              </w:rPr>
              <w:t>に通園してい</w:t>
            </w:r>
            <w:r>
              <w:rPr>
                <w:rFonts w:hint="eastAsia" w:ascii="HG丸ｺﾞｼｯｸM-PRO" w:hAnsi="HG丸ｺﾞｼｯｸM-PRO" w:eastAsia="HG丸ｺﾞｼｯｸM-PRO"/>
                <w:color w:val="000000" w:themeColor="text1"/>
                <w:spacing w:val="5"/>
                <w:w w:val="95"/>
                <w:kern w:val="0"/>
                <w:sz w:val="22"/>
                <w:fitText w:val="2651" w:id="4"/>
              </w:rPr>
              <w:t>る</w:t>
            </w:r>
          </w:p>
        </w:tc>
        <w:tc>
          <w:tcPr>
            <w:tcW w:w="4793" w:type="dxa"/>
            <w:shd w:val="clear" w:color="auto" w:fill="auto"/>
            <w:vAlign w:val="center"/>
          </w:tcPr>
          <w:p>
            <w:pPr>
              <w:pStyle w:val="0"/>
              <w:spacing w:line="300" w:lineRule="exact"/>
              <w:ind w:firstLine="110" w:firstLineChars="5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w:t>
            </w:r>
          </w:p>
        </w:tc>
        <w:tc>
          <w:tcPr>
            <w:tcW w:w="2730" w:type="dxa"/>
            <w:shd w:val="clear" w:color="auto" w:fill="auto"/>
            <w:vAlign w:val="center"/>
          </w:tcPr>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・公立幼稚園</w:t>
            </w:r>
          </w:p>
        </w:tc>
      </w:tr>
      <w:tr>
        <w:trPr>
          <w:trHeight w:val="1100" w:hRule="atLeast"/>
        </w:trPr>
        <w:tc>
          <w:tcPr>
            <w:tcW w:w="2972" w:type="dxa"/>
            <w:shd w:val="clear" w:color="auto" w:fill="auto"/>
            <w:vAlign w:val="center"/>
          </w:tcPr>
          <w:p>
            <w:pPr>
              <w:pStyle w:val="0"/>
              <w:spacing w:line="300" w:lineRule="exact"/>
              <w:rPr>
                <w:rFonts w:hint="default" w:ascii="HG丸ｺﾞｼｯｸM-PRO" w:hAnsi="HG丸ｺﾞｼｯｸM-PRO" w:eastAsia="HG丸ｺﾞｼｯｸM-PRO"/>
                <w:b w:val="1"/>
                <w:color w:val="000000" w:themeColor="text1"/>
                <w:sz w:val="22"/>
              </w:rPr>
            </w:pPr>
            <w:r>
              <w:rPr>
                <w:rFonts w:hint="eastAsia" w:ascii="HG丸ｺﾞｼｯｸM-PRO" w:hAnsi="HG丸ｺﾞｼｯｸM-PRO" w:eastAsia="HG丸ｺﾞｼｯｸM-PRO"/>
                <w:b w:val="1"/>
                <w:color w:val="000000" w:themeColor="text1"/>
                <w:sz w:val="22"/>
              </w:rPr>
              <w:t>小中学校</w:t>
            </w:r>
            <w:r>
              <w:rPr>
                <w:rFonts w:hint="eastAsia" w:ascii="HG丸ｺﾞｼｯｸM-PRO" w:hAnsi="HG丸ｺﾞｼｯｸM-PRO" w:eastAsia="HG丸ｺﾞｼｯｸM-PRO"/>
                <w:color w:val="000000" w:themeColor="text1"/>
                <w:sz w:val="22"/>
              </w:rPr>
              <w:t>に通学している</w:t>
            </w:r>
          </w:p>
        </w:tc>
        <w:tc>
          <w:tcPr>
            <w:tcW w:w="4793" w:type="dxa"/>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HG丸ｺﾞｼｯｸM-PRO" w:hAnsi="HG丸ｺﾞｼｯｸM-PRO" w:eastAsia="HG丸ｺﾞｼｯｸM-PRO"/>
                <w:color w:val="000000" w:themeColor="text1"/>
                <w:sz w:val="22"/>
              </w:rPr>
              <w:t>・住民異動届出書</w:t>
            </w:r>
            <w:r>
              <w:rPr>
                <w:rFonts w:hint="eastAsia" w:asciiTheme="minorEastAsia" w:hAnsiTheme="minorEastAsia" w:eastAsiaTheme="minorEastAsia"/>
                <w:color w:val="000000" w:themeColor="text1"/>
                <w:sz w:val="22"/>
              </w:rPr>
              <w:t>（転入・転居届出時に配布）</w:t>
            </w:r>
          </w:p>
          <w:p>
            <w:pPr>
              <w:pStyle w:val="0"/>
              <w:spacing w:line="300" w:lineRule="exact"/>
              <w:rPr>
                <w:rFonts w:hint="default" w:asciiTheme="minorEastAsia" w:hAnsiTheme="minorEastAsia" w:eastAsiaTheme="minorEastAsia"/>
                <w:color w:val="000000" w:themeColor="text1"/>
                <w:kern w:val="0"/>
                <w:sz w:val="22"/>
              </w:rPr>
            </w:pPr>
            <w:r>
              <w:rPr>
                <w:rFonts w:hint="eastAsia" w:ascii="HG丸ｺﾞｼｯｸM-PRO" w:hAnsi="HG丸ｺﾞｼｯｸM-PRO" w:eastAsia="HG丸ｺﾞｼｯｸM-PRO"/>
                <w:color w:val="000000" w:themeColor="text1"/>
                <w:sz w:val="22"/>
              </w:rPr>
              <w:t>・在学証明書</w:t>
            </w:r>
            <w:r>
              <w:rPr>
                <w:rFonts w:hint="eastAsia" w:asciiTheme="minorEastAsia" w:hAnsiTheme="minorEastAsia" w:eastAsiaTheme="minorEastAsia"/>
                <w:color w:val="000000" w:themeColor="text1"/>
                <w:kern w:val="0"/>
                <w:sz w:val="22"/>
              </w:rPr>
              <w:t>（転入）</w:t>
            </w:r>
          </w:p>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・教科書給与証明書</w:t>
            </w:r>
            <w:r>
              <w:rPr>
                <w:rFonts w:hint="eastAsia" w:asciiTheme="minorEastAsia" w:hAnsiTheme="minorEastAsia" w:eastAsiaTheme="minorEastAsia"/>
                <w:color w:val="000000" w:themeColor="text1"/>
                <w:kern w:val="0"/>
                <w:sz w:val="22"/>
              </w:rPr>
              <w:t>（転入）</w:t>
            </w:r>
          </w:p>
        </w:tc>
        <w:tc>
          <w:tcPr>
            <w:tcW w:w="2730" w:type="dxa"/>
            <w:shd w:val="clear" w:color="auto" w:fill="auto"/>
            <w:vAlign w:val="center"/>
          </w:tcPr>
          <w:p>
            <w:pPr>
              <w:pStyle w:val="0"/>
              <w:spacing w:line="300" w:lineRule="exact"/>
              <w:ind w:left="440" w:hanging="440" w:hangingChars="2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・教育委員会</w:t>
            </w:r>
          </w:p>
          <w:p>
            <w:pPr>
              <w:pStyle w:val="0"/>
              <w:spacing w:line="300" w:lineRule="exact"/>
              <w:ind w:left="389" w:leftChars="100" w:hanging="179" w:hanging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pacing w:val="7"/>
                <w:w w:val="82"/>
                <w:kern w:val="0"/>
                <w:sz w:val="22"/>
                <w:fitText w:val="2200" w:id="5"/>
              </w:rPr>
              <w:t>（ｺﾐｭﾆﾃｨｾﾝﾀｰ城里３階</w:t>
            </w:r>
            <w:r>
              <w:rPr>
                <w:rFonts w:hint="eastAsia" w:asciiTheme="minorEastAsia" w:hAnsiTheme="minorEastAsia" w:eastAsiaTheme="minorEastAsia"/>
                <w:color w:val="000000" w:themeColor="text1"/>
                <w:spacing w:val="11"/>
                <w:w w:val="82"/>
                <w:kern w:val="0"/>
                <w:sz w:val="22"/>
                <w:fitText w:val="2200" w:id="5"/>
              </w:rPr>
              <w:t>）</w:t>
            </w:r>
          </w:p>
        </w:tc>
      </w:tr>
      <w:tr>
        <w:trPr>
          <w:trHeight w:val="624" w:hRule="atLeast"/>
        </w:trPr>
        <w:tc>
          <w:tcPr>
            <w:tcW w:w="2972" w:type="dxa"/>
            <w:shd w:val="clear" w:color="auto" w:fill="auto"/>
            <w:vAlign w:val="center"/>
          </w:tcPr>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b w:val="1"/>
                <w:color w:val="000000" w:themeColor="text1"/>
                <w:sz w:val="22"/>
              </w:rPr>
              <w:t>城里町営住宅</w:t>
            </w:r>
            <w:r>
              <w:rPr>
                <w:rFonts w:hint="eastAsia" w:ascii="HG丸ｺﾞｼｯｸM-PRO" w:hAnsi="HG丸ｺﾞｼｯｸM-PRO" w:eastAsia="HG丸ｺﾞｼｯｸM-PRO"/>
                <w:color w:val="000000" w:themeColor="text1"/>
                <w:sz w:val="22"/>
              </w:rPr>
              <w:t>に住む、</w:t>
            </w:r>
          </w:p>
          <w:p>
            <w:pPr>
              <w:pStyle w:val="0"/>
              <w:spacing w:line="300" w:lineRule="exact"/>
              <w:rPr>
                <w:rFonts w:hint="default" w:ascii="HG丸ｺﾞｼｯｸM-PRO" w:hAnsi="HG丸ｺﾞｼｯｸM-PRO" w:eastAsia="HG丸ｺﾞｼｯｸM-PRO"/>
                <w:b w:val="1"/>
                <w:color w:val="000000" w:themeColor="text1"/>
                <w:sz w:val="22"/>
              </w:rPr>
            </w:pPr>
            <w:r>
              <w:rPr>
                <w:rFonts w:hint="eastAsia" w:ascii="HG丸ｺﾞｼｯｸM-PRO" w:hAnsi="HG丸ｺﾞｼｯｸM-PRO" w:eastAsia="HG丸ｺﾞｼｯｸM-PRO"/>
                <w:color w:val="000000" w:themeColor="text1"/>
                <w:sz w:val="22"/>
              </w:rPr>
              <w:t>住んでいた</w:t>
            </w:r>
          </w:p>
        </w:tc>
        <w:tc>
          <w:tcPr>
            <w:tcW w:w="4793" w:type="dxa"/>
            <w:shd w:val="clear" w:color="auto" w:fill="auto"/>
            <w:vAlign w:val="center"/>
          </w:tcPr>
          <w:p>
            <w:pPr>
              <w:pStyle w:val="0"/>
              <w:spacing w:line="260" w:lineRule="exact"/>
              <w:ind w:left="220" w:hanging="220" w:hangingChars="100"/>
              <w:rPr>
                <w:rFonts w:hint="default" w:asciiTheme="minorEastAsia" w:hAnsiTheme="minorEastAsia" w:eastAsiaTheme="minorEastAsia"/>
                <w:color w:val="000000" w:themeColor="text1"/>
                <w:sz w:val="22"/>
              </w:rPr>
            </w:pPr>
            <w:r>
              <w:rPr>
                <w:rFonts w:hint="eastAsia" w:ascii="HG丸ｺﾞｼｯｸM-PRO" w:hAnsi="HG丸ｺﾞｼｯｸM-PRO" w:eastAsia="HG丸ｺﾞｼｯｸM-PRO"/>
                <w:color w:val="000000" w:themeColor="text1"/>
                <w:sz w:val="22"/>
              </w:rPr>
              <w:t>・住民異動届出書</w:t>
            </w:r>
            <w:r>
              <w:rPr>
                <w:rFonts w:hint="eastAsia" w:asciiTheme="minorEastAsia" w:hAnsiTheme="minorEastAsia" w:eastAsiaTheme="minorEastAsia"/>
                <w:color w:val="000000" w:themeColor="text1"/>
                <w:sz w:val="22"/>
              </w:rPr>
              <w:t>（転入・転居届出時に配布）</w:t>
            </w:r>
          </w:p>
        </w:tc>
        <w:tc>
          <w:tcPr>
            <w:tcW w:w="2730" w:type="dxa"/>
            <w:shd w:val="clear" w:color="auto" w:fill="auto"/>
            <w:vAlign w:val="center"/>
          </w:tcPr>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・都市建設課</w:t>
            </w:r>
            <w:r>
              <w:rPr>
                <w:rFonts w:hint="eastAsia" w:asciiTheme="minorEastAsia" w:hAnsiTheme="minorEastAsia" w:eastAsiaTheme="minorEastAsia"/>
                <w:color w:val="000000" w:themeColor="text1"/>
                <w:spacing w:val="0"/>
                <w:w w:val="83"/>
                <w:sz w:val="22"/>
                <w:fitText w:val="1100" w:id="6"/>
              </w:rPr>
              <w:t>（本庁２階</w:t>
            </w:r>
            <w:r>
              <w:rPr>
                <w:rFonts w:hint="eastAsia" w:asciiTheme="minorEastAsia" w:hAnsiTheme="minorEastAsia" w:eastAsiaTheme="minorEastAsia"/>
                <w:color w:val="000000" w:themeColor="text1"/>
                <w:spacing w:val="3"/>
                <w:w w:val="83"/>
                <w:sz w:val="22"/>
                <w:fitText w:val="1100" w:id="6"/>
              </w:rPr>
              <w:t>）</w:t>
            </w:r>
          </w:p>
        </w:tc>
      </w:tr>
      <w:tr>
        <w:trPr>
          <w:trHeight w:val="558" w:hRule="atLeast"/>
        </w:trPr>
        <w:tc>
          <w:tcPr>
            <w:tcW w:w="2972" w:type="dxa"/>
            <w:shd w:val="clear" w:color="auto" w:fill="auto"/>
            <w:vAlign w:val="center"/>
          </w:tcPr>
          <w:p>
            <w:pPr>
              <w:pStyle w:val="0"/>
              <w:spacing w:line="300" w:lineRule="exact"/>
              <w:rPr>
                <w:rFonts w:hint="default" w:ascii="HG丸ｺﾞｼｯｸM-PRO" w:hAnsi="HG丸ｺﾞｼｯｸM-PRO" w:eastAsia="HG丸ｺﾞｼｯｸM-PRO"/>
                <w:b w:val="1"/>
                <w:color w:val="000000" w:themeColor="text1"/>
                <w:sz w:val="22"/>
              </w:rPr>
            </w:pPr>
            <w:r>
              <w:rPr>
                <w:rFonts w:hint="eastAsia" w:ascii="HG丸ｺﾞｼｯｸM-PRO" w:hAnsi="HG丸ｺﾞｼｯｸM-PRO" w:eastAsia="HG丸ｺﾞｼｯｸM-PRO"/>
                <w:b w:val="1"/>
                <w:color w:val="000000" w:themeColor="text1"/>
                <w:sz w:val="22"/>
              </w:rPr>
              <w:t>自治会</w:t>
            </w:r>
            <w:r>
              <w:rPr>
                <w:rFonts w:hint="eastAsia" w:ascii="HG丸ｺﾞｼｯｸM-PRO" w:hAnsi="HG丸ｺﾞｼｯｸM-PRO" w:eastAsia="HG丸ｺﾞｼｯｸM-PRO"/>
                <w:color w:val="000000" w:themeColor="text1"/>
                <w:sz w:val="22"/>
              </w:rPr>
              <w:t>に加入したい</w:t>
            </w:r>
          </w:p>
        </w:tc>
        <w:tc>
          <w:tcPr>
            <w:tcW w:w="4793" w:type="dxa"/>
            <w:shd w:val="clear" w:color="auto" w:fill="auto"/>
            <w:vAlign w:val="center"/>
          </w:tcPr>
          <w:p>
            <w:pPr>
              <w:pStyle w:val="0"/>
              <w:spacing w:line="300" w:lineRule="exact"/>
              <w:ind w:firstLine="110" w:firstLineChars="5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w:t>
            </w:r>
          </w:p>
        </w:tc>
        <w:tc>
          <w:tcPr>
            <w:tcW w:w="2730" w:type="dxa"/>
            <w:shd w:val="clear" w:color="auto" w:fill="auto"/>
            <w:vAlign w:val="center"/>
          </w:tcPr>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・自治会長</w:t>
            </w:r>
          </w:p>
        </w:tc>
      </w:tr>
      <w:tr>
        <w:trPr>
          <w:trHeight w:val="624" w:hRule="atLeast"/>
        </w:trPr>
        <w:tc>
          <w:tcPr>
            <w:tcW w:w="2972" w:type="dxa"/>
            <w:shd w:val="clear" w:color="auto" w:fill="auto"/>
            <w:vAlign w:val="center"/>
          </w:tcPr>
          <w:p>
            <w:pPr>
              <w:pStyle w:val="0"/>
              <w:spacing w:line="300" w:lineRule="exact"/>
              <w:rPr>
                <w:rFonts w:hint="default" w:ascii="HG丸ｺﾞｼｯｸM-PRO" w:hAnsi="HG丸ｺﾞｼｯｸM-PRO" w:eastAsia="HG丸ｺﾞｼｯｸM-PRO"/>
                <w:b w:val="1"/>
                <w:color w:val="000000" w:themeColor="text1"/>
                <w:sz w:val="22"/>
              </w:rPr>
            </w:pPr>
            <w:r>
              <w:rPr>
                <w:rFonts w:hint="eastAsia" w:ascii="HG丸ｺﾞｼｯｸM-PRO" w:hAnsi="HG丸ｺﾞｼｯｸM-PRO" w:eastAsia="HG丸ｺﾞｼｯｸM-PRO"/>
                <w:b w:val="1"/>
                <w:color w:val="000000" w:themeColor="text1"/>
                <w:sz w:val="22"/>
              </w:rPr>
              <w:t>運転免許証</w:t>
            </w:r>
            <w:r>
              <w:rPr>
                <w:rFonts w:hint="eastAsia" w:ascii="HG丸ｺﾞｼｯｸM-PRO" w:hAnsi="HG丸ｺﾞｼｯｸM-PRO" w:eastAsia="HG丸ｺﾞｼｯｸM-PRO"/>
                <w:color w:val="000000" w:themeColor="text1"/>
                <w:sz w:val="22"/>
              </w:rPr>
              <w:t>の住所変更</w:t>
            </w:r>
          </w:p>
        </w:tc>
        <w:tc>
          <w:tcPr>
            <w:tcW w:w="4793" w:type="dxa"/>
            <w:shd w:val="clear" w:color="auto" w:fill="auto"/>
            <w:vAlign w:val="center"/>
          </w:tcPr>
          <w:p>
            <w:pPr>
              <w:pStyle w:val="0"/>
              <w:spacing w:line="260" w:lineRule="exact"/>
              <w:ind w:left="220" w:hanging="220" w:hangingChars="1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・住民票</w:t>
            </w:r>
          </w:p>
        </w:tc>
        <w:tc>
          <w:tcPr>
            <w:tcW w:w="2730" w:type="dxa"/>
            <w:shd w:val="clear" w:color="auto" w:fill="auto"/>
            <w:vAlign w:val="center"/>
          </w:tcPr>
          <w:p>
            <w:pPr>
              <w:pStyle w:val="0"/>
              <w:spacing w:line="3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・笠間警察署</w:t>
            </w:r>
          </w:p>
          <w:p>
            <w:pPr>
              <w:pStyle w:val="0"/>
              <w:spacing w:line="300" w:lineRule="exact"/>
              <w:ind w:firstLine="220" w:firstLine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0296-73-0110</w:t>
            </w:r>
            <w:r>
              <w:rPr>
                <w:rFonts w:hint="eastAsia" w:asciiTheme="minorEastAsia" w:hAnsiTheme="minorEastAsia" w:eastAsiaTheme="minorEastAsia"/>
                <w:color w:val="000000" w:themeColor="text1"/>
                <w:sz w:val="22"/>
              </w:rPr>
              <w:t>）</w:t>
            </w:r>
          </w:p>
        </w:tc>
      </w:tr>
    </w:tbl>
    <w:p>
      <w:pPr>
        <w:pStyle w:val="0"/>
        <w:spacing w:line="360" w:lineRule="auto"/>
        <w:rPr>
          <w:rFonts w:hint="default" w:ascii="HG丸ｺﾞｼｯｸM-PRO" w:hAnsi="HG丸ｺﾞｼｯｸM-PRO" w:eastAsia="HG丸ｺﾞｼｯｸM-PRO"/>
          <w:sz w:val="22"/>
        </w:rPr>
      </w:pPr>
    </w:p>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＜問い合わせ先＞　城里町役場　☎</w:t>
      </w:r>
      <w:r>
        <w:rPr>
          <w:rFonts w:hint="eastAsia" w:ascii="HG丸ｺﾞｼｯｸM-PRO" w:hAnsi="HG丸ｺﾞｼｯｸM-PRO" w:eastAsia="HG丸ｺﾞｼｯｸM-PRO"/>
          <w:sz w:val="28"/>
        </w:rPr>
        <w:t>029-288-3111</w:t>
      </w:r>
    </w:p>
    <w:sectPr>
      <w:type w:val="continuous"/>
      <w:pgSz w:w="11906" w:h="16838"/>
      <w:pgMar w:top="567" w:right="720" w:bottom="567"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表の書式1"/>
    <w:basedOn w:val="25"/>
    <w:next w:val="24"/>
    <w:link w:val="0"/>
    <w:uiPriority w:val="0"/>
    <w:tblPr>
      <w:tblStyleRowBandSize w:val="1"/>
      <w:tblStyleColBandSize w:val="1"/>
    </w:tblPr>
    <w:trPr/>
    <w:tcPr>
      <w:shd w:val="clear" w:color="auto" w:fill="auto"/>
    </w:tcPr>
    <w:tblStylePr w:type="firstRow">
      <w:rPr>
        <w:caps w:val="1"/>
        <w:color w:val="auto"/>
      </w:rPr>
      <w:tblPr/>
      <w:trPr/>
      <w:tcPr>
        <w:tcBorders>
          <w:tl2br w:val="nil"/>
          <w:tr2bl w:val="nil"/>
        </w:tcBorders>
      </w:tcPr>
    </w:tblStyle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1112</TotalTime>
  <Pages>2</Pages>
  <Words>11</Words>
  <Characters>1820</Characters>
  <Application>JUST Note</Application>
  <Lines>233</Lines>
  <Paragraphs>112</Paragraphs>
  <Company> </Company>
  <CharactersWithSpaces>1828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転出証明書申請書</dc:title>
  <dc:creator>仲田　富美子</dc:creator>
  <cp:lastModifiedBy>仲田　富美子</cp:lastModifiedBy>
  <cp:lastPrinted>2020-10-13T08:13:19Z</cp:lastPrinted>
  <dcterms:created xsi:type="dcterms:W3CDTF">2017-03-28T09:19:00Z</dcterms:created>
  <dcterms:modified xsi:type="dcterms:W3CDTF">2020-10-13T02:30:55Z</dcterms:modified>
  <cp:revision>26</cp:revision>
</cp:coreProperties>
</file>