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様式第２号（第４条関係）</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0"/>
        <w:overflowPunct w:val="1"/>
        <w:autoSpaceDE w:val="0"/>
        <w:autoSpaceDN w:val="0"/>
        <w:spacing w:line="240" w:lineRule="auto"/>
        <w:ind w:left="0" w:leftChars="0" w:right="0" w:rightChars="0" w:firstLine="0" w:firstLineChars="0"/>
        <w:jc w:val="right"/>
        <w:rPr>
          <w:rFonts w:hint="eastAsia" w:ascii="ＭＳ 明朝" w:hAnsi="ＭＳ 明朝" w:eastAsia="ＭＳ 明朝"/>
          <w:color w:val="auto"/>
          <w:highlight w:val="none"/>
        </w:rPr>
      </w:pPr>
      <w:r>
        <w:rPr>
          <w:rFonts w:hint="eastAsia" w:ascii="ＭＳ 明朝" w:hAnsi="ＭＳ 明朝" w:eastAsia="ＭＳ 明朝"/>
          <w:color w:val="auto"/>
          <w:kern w:val="2"/>
          <w:sz w:val="24"/>
          <w:highlight w:val="none"/>
        </w:rPr>
        <w:t>年　　月　　日　</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kern w:val="2"/>
          <w:sz w:val="24"/>
          <w:highlight w:val="none"/>
        </w:rPr>
        <w:t>城里町長　　　　　　様</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color w:val="auto"/>
          <w:kern w:val="2"/>
          <w:sz w:val="24"/>
          <w:highlight w:val="none"/>
        </w:rPr>
        <w:t>　　　　　　　　　　　　　　　　　　申請者　</w:t>
      </w:r>
      <w:r>
        <w:rPr>
          <w:rFonts w:hint="eastAsia" w:ascii="ＭＳ 明朝" w:hAnsi="ＭＳ 明朝" w:eastAsia="ＭＳ 明朝"/>
          <w:b w:val="0"/>
          <w:color w:val="auto"/>
          <w:highlight w:val="none"/>
        </w:rPr>
        <w:t>住所</w:t>
      </w:r>
    </w:p>
    <w:p>
      <w:pPr>
        <w:pStyle w:val="0"/>
        <w:kinsoku w:val="1"/>
        <w:wordWrap w:val="1"/>
        <w:overflowPunct w:val="1"/>
        <w:autoSpaceDE w:val="0"/>
        <w:autoSpaceDN w:val="0"/>
        <w:spacing w:line="240" w:lineRule="auto"/>
        <w:ind w:left="0" w:leftChars="0" w:right="0" w:rightChars="0" w:firstLine="5280" w:firstLineChars="220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氏名</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color w:val="auto"/>
          <w:highlight w:val="none"/>
        </w:rPr>
      </w:pPr>
      <w:r>
        <w:rPr>
          <w:rFonts w:hint="eastAsia" w:ascii="ＭＳ 明朝" w:hAnsi="ＭＳ 明朝" w:eastAsia="ＭＳ 明朝"/>
          <w:color w:val="auto"/>
          <w:kern w:val="2"/>
          <w:sz w:val="24"/>
          <w:highlight w:val="none"/>
        </w:rPr>
        <w:t>誓　約　書</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r>
        <w:rPr>
          <w:rFonts w:hint="eastAsia" w:ascii="ＭＳ 明朝" w:hAnsi="ＭＳ 明朝" w:eastAsia="ＭＳ 明朝"/>
          <w:color w:val="auto"/>
          <w:kern w:val="2"/>
          <w:sz w:val="24"/>
          <w:highlight w:val="none"/>
        </w:rPr>
        <w:t>　私は、</w:t>
      </w:r>
      <w:r>
        <w:rPr>
          <w:rFonts w:hint="eastAsia" w:ascii="ＭＳ 明朝" w:hAnsi="ＭＳ 明朝" w:eastAsia="ＭＳ 明朝"/>
          <w:b w:val="0"/>
          <w:color w:val="auto"/>
          <w:highlight w:val="none"/>
        </w:rPr>
        <w:t>城里町小規模水田農家等応援給付金</w:t>
      </w:r>
      <w:r>
        <w:rPr>
          <w:rFonts w:hint="eastAsia" w:ascii="ＭＳ 明朝" w:hAnsi="ＭＳ 明朝" w:eastAsia="ＭＳ 明朝"/>
          <w:color w:val="auto"/>
          <w:kern w:val="2"/>
          <w:sz w:val="24"/>
          <w:highlight w:val="none"/>
        </w:rPr>
        <w:t>の交付を申請するに当たり、下記の事項について誓約いたします。</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r>
        <w:rPr>
          <w:rFonts w:hint="eastAsia" w:ascii="ＭＳ 明朝" w:hAnsi="ＭＳ 明朝" w:eastAsia="ＭＳ 明朝"/>
          <w:color w:val="auto"/>
          <w:kern w:val="2"/>
          <w:sz w:val="24"/>
          <w:highlight w:val="none"/>
        </w:rPr>
        <w:t>　これらが、事実と相違することが判明した場合には、当該事実に関して城里町が行う一切の措置について異議の申し立てを行いません。</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color w:val="auto"/>
          <w:highlight w:val="none"/>
        </w:rPr>
      </w:pPr>
      <w:r>
        <w:rPr>
          <w:rFonts w:hint="eastAsia" w:ascii="ＭＳ 明朝" w:hAnsi="ＭＳ 明朝" w:eastAsia="ＭＳ 明朝"/>
          <w:color w:val="auto"/>
          <w:kern w:val="2"/>
          <w:sz w:val="24"/>
          <w:highlight w:val="none"/>
        </w:rPr>
        <w:t>記</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hanging="240" w:hangingChars="10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１　</w:t>
      </w:r>
      <w:r>
        <w:rPr>
          <w:rFonts w:hint="eastAsia" w:ascii="ＭＳ 明朝" w:hAnsi="ＭＳ 明朝" w:eastAsia="ＭＳ 明朝"/>
          <w:b w:val="0"/>
          <w:color w:val="auto"/>
          <w:highlight w:val="none"/>
        </w:rPr>
        <w:t>城里町小規模水田農家等応援給付金</w:t>
      </w:r>
      <w:r>
        <w:rPr>
          <w:rFonts w:hint="eastAsia" w:ascii="ＭＳ 明朝" w:hAnsi="ＭＳ 明朝" w:eastAsia="ＭＳ 明朝"/>
          <w:color w:val="auto"/>
          <w:highlight w:val="none"/>
        </w:rPr>
        <w:t>の交付申請時において町内に住所を有し、かつ営農していること。</w:t>
      </w:r>
    </w:p>
    <w:p>
      <w:pPr>
        <w:pStyle w:val="0"/>
        <w:kinsoku w:val="1"/>
        <w:wordWrap w:val="1"/>
        <w:overflowPunct w:val="1"/>
        <w:autoSpaceDE w:val="0"/>
        <w:autoSpaceDN w:val="0"/>
        <w:spacing w:line="240" w:lineRule="auto"/>
        <w:ind w:left="0" w:leftChars="0" w:right="0" w:rightChars="0" w:hanging="240" w:hangingChars="10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hanging="240" w:hangingChars="100"/>
        <w:jc w:val="both"/>
        <w:rPr>
          <w:rFonts w:hint="eastAsia" w:ascii="ＭＳ 明朝" w:hAnsi="ＭＳ 明朝" w:eastAsia="ＭＳ 明朝"/>
          <w:b w:val="0"/>
          <w:color w:val="auto"/>
          <w:highlight w:val="none"/>
        </w:rPr>
      </w:pPr>
      <w:r>
        <w:rPr>
          <w:rFonts w:hint="eastAsia" w:ascii="ＭＳ 明朝" w:hAnsi="ＭＳ 明朝" w:eastAsia="ＭＳ 明朝"/>
          <w:color w:val="auto"/>
          <w:highlight w:val="none"/>
        </w:rPr>
        <w:t>２</w:t>
      </w:r>
      <w:r>
        <w:rPr>
          <w:rFonts w:hint="eastAsia" w:ascii="ＭＳ 明朝" w:hAnsi="ＭＳ 明朝" w:eastAsia="ＭＳ 明朝"/>
          <w:color w:val="auto"/>
          <w:kern w:val="2"/>
          <w:sz w:val="24"/>
          <w:highlight w:val="none"/>
        </w:rPr>
        <w:t>　令和５年度</w:t>
      </w:r>
      <w:r>
        <w:rPr>
          <w:rFonts w:hint="eastAsia" w:ascii="ＭＳ 明朝" w:hAnsi="ＭＳ 明朝" w:eastAsia="ＭＳ 明朝"/>
          <w:b w:val="0"/>
          <w:color w:val="auto"/>
          <w:highlight w:val="none"/>
        </w:rPr>
        <w:t>城里町小規模水田農家等応援給付金</w:t>
      </w:r>
      <w:r>
        <w:rPr>
          <w:rFonts w:hint="eastAsia" w:ascii="ＭＳ 明朝" w:hAnsi="ＭＳ 明朝" w:eastAsia="ＭＳ 明朝"/>
          <w:color w:val="auto"/>
          <w:kern w:val="2"/>
          <w:sz w:val="24"/>
          <w:highlight w:val="none"/>
        </w:rPr>
        <w:t>交付要綱第２条に規定する交付対象者の要件を満たしていること。</w:t>
      </w:r>
    </w:p>
    <w:p>
      <w:pPr>
        <w:pStyle w:val="0"/>
        <w:kinsoku w:val="1"/>
        <w:wordWrap w:val="1"/>
        <w:overflowPunct w:val="1"/>
        <w:autoSpaceDE w:val="0"/>
        <w:autoSpaceDN w:val="0"/>
        <w:spacing w:line="240" w:lineRule="auto"/>
        <w:ind w:left="0" w:leftChars="0" w:right="0" w:rightChars="0" w:hanging="240" w:hangingChars="100"/>
        <w:jc w:val="both"/>
        <w:rPr>
          <w:rFonts w:hint="eastAsia" w:ascii="ＭＳ 明朝" w:hAnsi="ＭＳ 明朝" w:eastAsia="ＭＳ 明朝"/>
          <w:b w:val="0"/>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３　申請事項及び提出書類等の内容が虚偽でないこと。</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p>
    <w:p>
      <w:pPr>
        <w:pStyle w:val="0"/>
        <w:kinsoku w:val="1"/>
        <w:wordWrap w:val="1"/>
        <w:overflowPunct w:val="1"/>
        <w:autoSpaceDE w:val="0"/>
        <w:autoSpaceDN w:val="0"/>
        <w:spacing w:line="240" w:lineRule="auto"/>
        <w:ind w:left="0" w:leftChars="0" w:right="0" w:rightChars="0" w:hanging="240" w:hangingChars="10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４　同要綱第７条第１項各号のいずれかに該当する場合であって、給付金の交付決定の取り消しを受けたときは、給付金を返還すること。</w:t>
      </w:r>
    </w:p>
    <w:p>
      <w:pPr>
        <w:pStyle w:val="0"/>
        <w:kinsoku w:val="1"/>
        <w:wordWrap w:val="1"/>
        <w:overflowPunct w:val="1"/>
        <w:autoSpaceDE w:val="0"/>
        <w:autoSpaceDN w:val="0"/>
        <w:spacing w:line="240" w:lineRule="auto"/>
        <w:ind w:left="0" w:leftChars="0" w:right="0" w:rightChars="0" w:hanging="240" w:hangingChars="100"/>
        <w:jc w:val="both"/>
        <w:rPr>
          <w:rFonts w:hint="eastAsia" w:ascii="ＭＳ 明朝" w:hAnsi="ＭＳ 明朝" w:eastAsia="ＭＳ 明朝"/>
          <w:b w:val="0"/>
          <w:color w:val="auto"/>
          <w:highlight w:val="none"/>
        </w:rPr>
      </w:pPr>
    </w:p>
    <w:p>
      <w:pPr>
        <w:pStyle w:val="0"/>
        <w:kinsoku w:val="1"/>
        <w:wordWrap w:val="1"/>
        <w:overflowPunct w:val="1"/>
        <w:autoSpaceDE w:val="0"/>
        <w:autoSpaceDN w:val="0"/>
        <w:spacing w:line="240" w:lineRule="auto"/>
        <w:ind w:left="0" w:leftChars="0" w:right="0" w:rightChars="0" w:hanging="240" w:hangingChars="10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５　給付金の申請及び交付に関する情報が、本事業の適切な執行を含む正当な理由において、警察その他の行政機関に共有される場合があること。</w:t>
      </w:r>
    </w:p>
    <w:p>
      <w:pPr>
        <w:pStyle w:val="0"/>
        <w:kinsoku w:val="1"/>
        <w:wordWrap w:val="1"/>
        <w:overflowPunct w:val="1"/>
        <w:autoSpaceDE w:val="0"/>
        <w:autoSpaceDN w:val="0"/>
        <w:spacing w:line="240" w:lineRule="auto"/>
        <w:ind w:left="0" w:leftChars="0" w:right="0" w:rightChars="0" w:hanging="240" w:hangingChars="100"/>
        <w:jc w:val="both"/>
        <w:rPr>
          <w:rFonts w:hint="eastAsia" w:ascii="ＭＳ 明朝" w:hAnsi="ＭＳ 明朝" w:eastAsia="ＭＳ 明朝"/>
          <w:b w:val="0"/>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６　町が必要に応じて行う現況調査に協力すること。</w:t>
      </w:r>
    </w:p>
    <w:p>
      <w:pPr>
        <w:pStyle w:val="0"/>
        <w:kinsoku w:val="1"/>
        <w:wordWrap w:val="1"/>
        <w:overflowPunct w:val="1"/>
        <w:autoSpaceDE w:val="0"/>
        <w:autoSpaceDN w:val="0"/>
        <w:spacing w:line="240" w:lineRule="auto"/>
        <w:ind w:left="0" w:leftChars="0" w:right="0" w:rightChars="0" w:firstLine="0" w:firstLineChars="0"/>
        <w:jc w:val="both"/>
        <w:rPr>
          <w:rFonts w:hint="default"/>
          <w:b w:val="0"/>
          <w:color w:val="auto"/>
          <w:highlight w:val="none"/>
        </w:rPr>
      </w:pPr>
      <w:bookmarkStart w:id="0" w:name="_GoBack"/>
      <w:bookmarkEnd w:id="0"/>
    </w:p>
    <w:sectPr>
      <w:pgSz w:w="11906" w:h="16838"/>
      <w:pgMar w:top="1418" w:right="1134" w:bottom="1134" w:left="1418" w:header="851" w:footer="992" w:gutter="0"/>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29"/>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24"/>
    <w:uiPriority w:val="0"/>
    <w:qFormat/>
    <w:pPr>
      <w:jc w:val="center"/>
    </w:pPr>
    <w:rPr>
      <w:rFonts w:ascii="Century" w:hAnsi="Century"/>
    </w:rPr>
  </w:style>
  <w:style w:type="character" w:styleId="24" w:customStyle="1">
    <w:name w:val="記 (文字)"/>
    <w:basedOn w:val="10"/>
    <w:next w:val="24"/>
    <w:link w:val="23"/>
    <w:uiPriority w:val="0"/>
    <w:rPr>
      <w:sz w:val="24"/>
    </w:rPr>
  </w:style>
  <w:style w:type="character" w:styleId="25" w:customStyle="1">
    <w:name w:val="num82"/>
    <w:basedOn w:val="10"/>
    <w:next w:val="25"/>
    <w:link w:val="0"/>
    <w:uiPriority w:val="0"/>
  </w:style>
  <w:style w:type="paragraph" w:styleId="26" w:customStyle="1">
    <w:name w:val="article_p_num"/>
    <w:basedOn w:val="0"/>
    <w:next w:val="2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27" w:customStyle="1">
    <w:name w:val="any"/>
    <w:basedOn w:val="10"/>
    <w:next w:val="27"/>
    <w:link w:val="0"/>
    <w:uiPriority w:val="0"/>
    <w:qFormat/>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3981</TotalTime>
  <Pages>7</Pages>
  <Words>29</Words>
  <Characters>3120</Characters>
  <Application>JUST Note</Application>
  <Lines>250</Lines>
  <Paragraphs>131</Paragraphs>
  <Company>城里町役場</Company>
  <CharactersWithSpaces>3635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渡邉　崇</dc:creator>
  <cp:lastModifiedBy>貝藤　正幸</cp:lastModifiedBy>
  <cp:lastPrinted>2023-02-20T09:43:30Z</cp:lastPrinted>
  <dcterms:created xsi:type="dcterms:W3CDTF">2020-10-26T00:37:00Z</dcterms:created>
  <dcterms:modified xsi:type="dcterms:W3CDTF">2023-03-23T05:31:08Z</dcterms:modified>
  <cp:revision>51</cp:revision>
</cp:coreProperties>
</file>